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BE" w:rsidRDefault="009B5EBE" w:rsidP="009B5EBE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A68FED" wp14:editId="7BEC5C19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BE" w:rsidRDefault="009B5EBE" w:rsidP="009B5EB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9B5EBE" w:rsidRDefault="009B5EBE" w:rsidP="009B5EBE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9B5EBE" w:rsidRDefault="009B5EBE" w:rsidP="009B5EB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9B5EBE" w:rsidRDefault="009B5EBE" w:rsidP="009B5EB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 70</w:t>
      </w:r>
      <w:bookmarkStart w:id="0" w:name="_GoBack"/>
      <w:bookmarkEnd w:id="0"/>
    </w:p>
    <w:p w:rsidR="009B5EBE" w:rsidRDefault="009B5EBE" w:rsidP="009B5EB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5C5E45" w:rsidRPr="006B2478" w:rsidRDefault="005C5E45" w:rsidP="005C5E45">
      <w:pPr>
        <w:pStyle w:val="a3"/>
        <w:jc w:val="center"/>
        <w:rPr>
          <w:szCs w:val="28"/>
        </w:rPr>
      </w:pPr>
    </w:p>
    <w:p w:rsidR="005C5E45" w:rsidRPr="00A54829" w:rsidRDefault="005C5E45" w:rsidP="005C5E45">
      <w:pPr>
        <w:pStyle w:val="a3"/>
      </w:pP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Романовского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Саратовской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B655EA" w:rsidP="002D75A5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области от </w:t>
      </w:r>
      <w:r w:rsidR="00C16D93">
        <w:rPr>
          <w:rFonts w:ascii="Times New Roman" w:hAnsi="Times New Roman"/>
          <w:b/>
          <w:sz w:val="24"/>
          <w:szCs w:val="24"/>
        </w:rPr>
        <w:t>3</w:t>
      </w:r>
      <w:r w:rsidR="002D75A5" w:rsidRPr="00AC26DA">
        <w:rPr>
          <w:rFonts w:ascii="Times New Roman" w:hAnsi="Times New Roman"/>
          <w:b/>
          <w:sz w:val="24"/>
          <w:szCs w:val="24"/>
        </w:rPr>
        <w:t>.0</w:t>
      </w:r>
      <w:r w:rsidR="00C16D93">
        <w:rPr>
          <w:rFonts w:ascii="Times New Roman" w:hAnsi="Times New Roman"/>
          <w:b/>
          <w:sz w:val="24"/>
          <w:szCs w:val="24"/>
        </w:rPr>
        <w:t>2</w:t>
      </w:r>
      <w:r w:rsidR="002D75A5" w:rsidRPr="00AC26DA">
        <w:rPr>
          <w:rFonts w:ascii="Times New Roman" w:hAnsi="Times New Roman"/>
          <w:b/>
          <w:sz w:val="24"/>
          <w:szCs w:val="24"/>
        </w:rPr>
        <w:t xml:space="preserve">.2016 года № </w:t>
      </w:r>
      <w:r w:rsidR="00C16D93">
        <w:rPr>
          <w:rFonts w:ascii="Times New Roman" w:hAnsi="Times New Roman"/>
          <w:b/>
          <w:sz w:val="24"/>
          <w:szCs w:val="24"/>
        </w:rPr>
        <w:t>30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B655EA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B655EA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 xml:space="preserve">Внести в приложение к постановлению администрации Романовского муниципального района Саратовской области от </w:t>
      </w:r>
      <w:r w:rsidR="00C16D93">
        <w:rPr>
          <w:sz w:val="24"/>
          <w:szCs w:val="24"/>
        </w:rPr>
        <w:t>3</w:t>
      </w:r>
      <w:r w:rsidRPr="00AC26DA">
        <w:rPr>
          <w:sz w:val="24"/>
          <w:szCs w:val="24"/>
        </w:rPr>
        <w:t>.0</w:t>
      </w:r>
      <w:r w:rsidR="00C16D93">
        <w:rPr>
          <w:sz w:val="24"/>
          <w:szCs w:val="24"/>
        </w:rPr>
        <w:t>2</w:t>
      </w:r>
      <w:r w:rsidRPr="00AC26DA">
        <w:rPr>
          <w:sz w:val="24"/>
          <w:szCs w:val="24"/>
        </w:rPr>
        <w:t xml:space="preserve">.2016 года № </w:t>
      </w:r>
      <w:r w:rsidR="00C16D93">
        <w:rPr>
          <w:sz w:val="24"/>
          <w:szCs w:val="24"/>
        </w:rPr>
        <w:t>30</w:t>
      </w:r>
      <w:r w:rsidRPr="00AC26DA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16D93" w:rsidRPr="00C16D93">
        <w:rPr>
          <w:sz w:val="24"/>
          <w:szCs w:val="24"/>
        </w:rPr>
        <w:t>Выдача акта приемочной комиссии о завершении переустройства и (или) перепланировки жилого помещения</w:t>
      </w:r>
      <w:r w:rsidRPr="00AC26DA">
        <w:rPr>
          <w:sz w:val="24"/>
          <w:szCs w:val="24"/>
        </w:rPr>
        <w:t xml:space="preserve">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376059">
        <w:rPr>
          <w:sz w:val="24"/>
          <w:szCs w:val="24"/>
        </w:rPr>
        <w:t>1. П</w:t>
      </w:r>
      <w:r w:rsidRPr="00AC26DA">
        <w:rPr>
          <w:sz w:val="24"/>
          <w:szCs w:val="24"/>
        </w:rPr>
        <w:t>ункт 1.</w:t>
      </w:r>
      <w:r w:rsidR="00871BDC" w:rsidRPr="00AC26DA">
        <w:rPr>
          <w:sz w:val="24"/>
          <w:szCs w:val="24"/>
        </w:rPr>
        <w:t>1</w:t>
      </w:r>
      <w:r w:rsidRPr="00AC26DA">
        <w:rPr>
          <w:sz w:val="24"/>
          <w:szCs w:val="24"/>
        </w:rPr>
        <w:t xml:space="preserve">. раздела </w:t>
      </w:r>
      <w:r w:rsidR="00B655EA">
        <w:rPr>
          <w:sz w:val="24"/>
          <w:szCs w:val="24"/>
          <w:lang w:val="en-US"/>
        </w:rPr>
        <w:t>I</w:t>
      </w:r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871BDC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  <w:t>«</w:t>
      </w:r>
      <w:r w:rsidR="002254EA" w:rsidRPr="00AC26DA">
        <w:rPr>
          <w:sz w:val="24"/>
          <w:szCs w:val="24"/>
        </w:rPr>
        <w:t xml:space="preserve">1.1. </w:t>
      </w:r>
      <w:r w:rsidR="00C16D93" w:rsidRPr="00C16D93">
        <w:rPr>
          <w:kern w:val="28"/>
          <w:sz w:val="24"/>
          <w:szCs w:val="24"/>
        </w:rPr>
        <w:t>Административный регламент (далее - регламент) предоставления муниципальной услуги «Выдача акта приемочной комиссии о завершении переустройства и (или) перепланировки жилого помещения» (далее - муниципальная услуга)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услуги, и определяет сроки и последовательность действий (административных процедур) при предоставлении муниципальной услуги</w:t>
      </w:r>
      <w:r w:rsidR="00C16D93">
        <w:rPr>
          <w:kern w:val="28"/>
          <w:sz w:val="28"/>
          <w:szCs w:val="28"/>
        </w:rPr>
        <w:t xml:space="preserve"> </w:t>
      </w:r>
      <w:r w:rsidR="00871BDC" w:rsidRPr="00AC26DA">
        <w:rPr>
          <w:sz w:val="24"/>
          <w:szCs w:val="24"/>
        </w:rPr>
        <w:t xml:space="preserve"> в соответствии с едиными стандартами</w:t>
      </w:r>
      <w:proofErr w:type="gramStart"/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  <w:proofErr w:type="gramEnd"/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376059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376059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3</w:t>
      </w:r>
      <w:r w:rsidR="002254EA"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="002254EA"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="002254EA"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B655EA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04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1634AA"/>
    <w:rsid w:val="001A7547"/>
    <w:rsid w:val="00215EB2"/>
    <w:rsid w:val="002254EA"/>
    <w:rsid w:val="00236ED0"/>
    <w:rsid w:val="002D75A5"/>
    <w:rsid w:val="002F6C1B"/>
    <w:rsid w:val="00376059"/>
    <w:rsid w:val="005B6A0D"/>
    <w:rsid w:val="005C5E45"/>
    <w:rsid w:val="00813FFB"/>
    <w:rsid w:val="0082514D"/>
    <w:rsid w:val="00871BDC"/>
    <w:rsid w:val="008F2E5C"/>
    <w:rsid w:val="009B5EBE"/>
    <w:rsid w:val="009D0228"/>
    <w:rsid w:val="009E1058"/>
    <w:rsid w:val="00AC26DA"/>
    <w:rsid w:val="00B5331F"/>
    <w:rsid w:val="00B564E3"/>
    <w:rsid w:val="00B655EA"/>
    <w:rsid w:val="00C16D93"/>
    <w:rsid w:val="00D02768"/>
    <w:rsid w:val="00DB67FA"/>
    <w:rsid w:val="00DD040A"/>
    <w:rsid w:val="00EB3291"/>
    <w:rsid w:val="00EB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BA2DF-5DB7-4696-88B9-D2D18B94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2020-02-14T07:27:00Z</cp:lastPrinted>
  <dcterms:created xsi:type="dcterms:W3CDTF">2020-02-18T07:36:00Z</dcterms:created>
  <dcterms:modified xsi:type="dcterms:W3CDTF">2020-02-18T07:36:00Z</dcterms:modified>
</cp:coreProperties>
</file>