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F05" w:rsidRDefault="00533F05" w:rsidP="0056523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F05">
        <w:rPr>
          <w:rFonts w:ascii="Times New Roman" w:hAnsi="Times New Roman" w:cs="Times New Roman"/>
          <w:b/>
          <w:sz w:val="28"/>
          <w:szCs w:val="28"/>
        </w:rPr>
        <w:t>Электронные трудовые книжки появятся у россиян уже</w:t>
      </w:r>
    </w:p>
    <w:p w:rsidR="00533F05" w:rsidRDefault="00533F05" w:rsidP="0056523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F05">
        <w:rPr>
          <w:rFonts w:ascii="Times New Roman" w:hAnsi="Times New Roman" w:cs="Times New Roman"/>
          <w:b/>
          <w:sz w:val="28"/>
          <w:szCs w:val="28"/>
        </w:rPr>
        <w:t>с 1 января 2020 года.</w:t>
      </w:r>
    </w:p>
    <w:p w:rsidR="00533F05" w:rsidRDefault="00533F05" w:rsidP="00533F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33F05" w:rsidRPr="00533F05" w:rsidRDefault="00533F05" w:rsidP="00533F0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3F05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533F05">
        <w:rPr>
          <w:rFonts w:ascii="Times New Roman" w:hAnsi="Times New Roman" w:cs="Times New Roman"/>
          <w:sz w:val="28"/>
          <w:szCs w:val="28"/>
        </w:rPr>
        <w:t xml:space="preserve"> полгода с момента вступления закона в силу работники вправе обратиться к своему работодателю с письменным заявлением, выбрав тот тип книжки, который кажется им наиболее удобным.</w:t>
      </w:r>
    </w:p>
    <w:p w:rsidR="00533F05" w:rsidRPr="00533F05" w:rsidRDefault="00533F05" w:rsidP="00533F0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3F05">
        <w:rPr>
          <w:rFonts w:ascii="Times New Roman" w:hAnsi="Times New Roman" w:cs="Times New Roman"/>
          <w:sz w:val="28"/>
          <w:szCs w:val="28"/>
        </w:rPr>
        <w:t>В России появятся электронные трудовые книжки. Соответствующий закон подписал президент Российской Федерации Владимир Путин. Отмечается, что документ, о котором идет речь, вступает в силу уже с 1 января грядущего года.</w:t>
      </w:r>
    </w:p>
    <w:p w:rsidR="00533F05" w:rsidRPr="00533F05" w:rsidRDefault="00533F05" w:rsidP="00533F0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3F05">
        <w:rPr>
          <w:rFonts w:ascii="Times New Roman" w:hAnsi="Times New Roman" w:cs="Times New Roman"/>
          <w:sz w:val="28"/>
          <w:szCs w:val="28"/>
        </w:rPr>
        <w:t xml:space="preserve">Уточняется, что после появления в РФ трудовых книжек в электронном формате работник получит возможность запрашивать информацию о трудовой деятельности как на бумажном носителе, так и в электронной форме. Документы россияне будут получать у своего работодателя по последнему месту работы. Также трудовые книжки в той или иной форме будут выдаваться в Многофункциональных центрах, отделениях Пенсионного фонда РФ, а также оформляться на портале </w:t>
      </w:r>
      <w:proofErr w:type="spellStart"/>
      <w:r w:rsidRPr="00533F05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533F05">
        <w:rPr>
          <w:rFonts w:ascii="Times New Roman" w:hAnsi="Times New Roman" w:cs="Times New Roman"/>
          <w:sz w:val="28"/>
          <w:szCs w:val="28"/>
        </w:rPr>
        <w:t>.</w:t>
      </w:r>
    </w:p>
    <w:p w:rsidR="00533F05" w:rsidRPr="00533F05" w:rsidRDefault="00533F05" w:rsidP="00533F0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3F05">
        <w:rPr>
          <w:rFonts w:ascii="Times New Roman" w:hAnsi="Times New Roman" w:cs="Times New Roman"/>
          <w:sz w:val="28"/>
          <w:szCs w:val="28"/>
        </w:rPr>
        <w:t xml:space="preserve">Сообщается также, что работодатели </w:t>
      </w:r>
      <w:proofErr w:type="gramStart"/>
      <w:r w:rsidRPr="00533F05">
        <w:rPr>
          <w:rFonts w:ascii="Times New Roman" w:hAnsi="Times New Roman" w:cs="Times New Roman"/>
          <w:sz w:val="28"/>
          <w:szCs w:val="28"/>
        </w:rPr>
        <w:t>обязаны</w:t>
      </w:r>
      <w:proofErr w:type="gramEnd"/>
      <w:r w:rsidRPr="00533F05">
        <w:rPr>
          <w:rFonts w:ascii="Times New Roman" w:hAnsi="Times New Roman" w:cs="Times New Roman"/>
          <w:sz w:val="28"/>
          <w:szCs w:val="28"/>
        </w:rPr>
        <w:t xml:space="preserve"> будут уведомить своих сотрудников о новых правилах в период до 30 июня следующего года. При этом формат трудовой книжки – электронный или привычный бумажный – остается на усмотрение работника. Выбрав тот тип трудовой книжки, который сотруднику покажется наиболее удобным, он должен будет сообщить об этом в письменном заявлении, которое он вправе подать в период до конца 2020 года.</w:t>
      </w:r>
    </w:p>
    <w:p w:rsidR="00533F05" w:rsidRPr="00533F05" w:rsidRDefault="00533F05" w:rsidP="00533F0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3F05">
        <w:rPr>
          <w:rFonts w:ascii="Times New Roman" w:hAnsi="Times New Roman" w:cs="Times New Roman"/>
          <w:sz w:val="28"/>
          <w:szCs w:val="28"/>
        </w:rPr>
        <w:t>С 1 же января 2021 года те россияне, которые впервые принимаются на работу, будут автоматически получить только электронную версию документа.</w:t>
      </w:r>
    </w:p>
    <w:p w:rsidR="00533F05" w:rsidRPr="00533F05" w:rsidRDefault="00533F05" w:rsidP="00533F0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3F05">
        <w:rPr>
          <w:rFonts w:ascii="Times New Roman" w:hAnsi="Times New Roman" w:cs="Times New Roman"/>
          <w:sz w:val="28"/>
          <w:szCs w:val="28"/>
        </w:rPr>
        <w:t xml:space="preserve">Напомним, ранее премьер-министр РФ Дмитрий Медведев указывал на необходимость осуществления плавного перехода от бумажной трудовой книжки </w:t>
      </w:r>
      <w:proofErr w:type="gramStart"/>
      <w:r w:rsidRPr="00533F0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33F05">
        <w:rPr>
          <w:rFonts w:ascii="Times New Roman" w:hAnsi="Times New Roman" w:cs="Times New Roman"/>
          <w:sz w:val="28"/>
          <w:szCs w:val="28"/>
        </w:rPr>
        <w:t xml:space="preserve"> электронной. Глава </w:t>
      </w:r>
      <w:proofErr w:type="spellStart"/>
      <w:r w:rsidRPr="00533F05">
        <w:rPr>
          <w:rFonts w:ascii="Times New Roman" w:hAnsi="Times New Roman" w:cs="Times New Roman"/>
          <w:sz w:val="28"/>
          <w:szCs w:val="28"/>
        </w:rPr>
        <w:t>кабмина</w:t>
      </w:r>
      <w:proofErr w:type="spellEnd"/>
      <w:r w:rsidRPr="00533F05">
        <w:rPr>
          <w:rFonts w:ascii="Times New Roman" w:hAnsi="Times New Roman" w:cs="Times New Roman"/>
          <w:sz w:val="28"/>
          <w:szCs w:val="28"/>
        </w:rPr>
        <w:t xml:space="preserve"> также пояснял, что нововведение призвано снизить издержки для работодателей, которые сейчас хранят всю информацию о сотрудниках в бумажном виде. Кроме того, такой способ хранения информации является более надежным в сравнении с бумажной трудовой книжкой, которая может быть утеряна ее обладателем.</w:t>
      </w:r>
    </w:p>
    <w:p w:rsidR="00533F05" w:rsidRDefault="00533F05" w:rsidP="00533F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33F05" w:rsidRPr="00533F05" w:rsidRDefault="00533F05" w:rsidP="00533F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33F05">
        <w:rPr>
          <w:rFonts w:ascii="Times New Roman" w:hAnsi="Times New Roman" w:cs="Times New Roman"/>
          <w:sz w:val="28"/>
          <w:szCs w:val="28"/>
        </w:rPr>
        <w:t>Источник:</w:t>
      </w:r>
      <w:r w:rsidRPr="00533F0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4" w:history="1">
        <w:r w:rsidRPr="00533F05">
          <w:rPr>
            <w:rStyle w:val="a4"/>
            <w:rFonts w:ascii="Times New Roman" w:hAnsi="Times New Roman" w:cs="Times New Roman"/>
            <w:color w:val="FF9833"/>
            <w:sz w:val="28"/>
            <w:szCs w:val="28"/>
            <w:bdr w:val="none" w:sz="0" w:space="0" w:color="auto" w:frame="1"/>
          </w:rPr>
          <w:t>https://versia.ru/kto-garantiruet-bezopasnost-yekspluatacii-izdelij-rossijskogo-aviaproma</w:t>
        </w:r>
      </w:hyperlink>
    </w:p>
    <w:p w:rsidR="00E37081" w:rsidRPr="00533F05" w:rsidRDefault="00E37081" w:rsidP="00533F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E37081" w:rsidRPr="00533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3F05"/>
    <w:rsid w:val="00533F05"/>
    <w:rsid w:val="0056523A"/>
    <w:rsid w:val="00E37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ad">
    <w:name w:val="lead"/>
    <w:basedOn w:val="a"/>
    <w:rsid w:val="00533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33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33F05"/>
  </w:style>
  <w:style w:type="character" w:styleId="a4">
    <w:name w:val="Hyperlink"/>
    <w:basedOn w:val="a0"/>
    <w:uiPriority w:val="99"/>
    <w:semiHidden/>
    <w:unhideWhenUsed/>
    <w:rsid w:val="00533F05"/>
    <w:rPr>
      <w:color w:val="0000FF"/>
      <w:u w:val="single"/>
    </w:rPr>
  </w:style>
  <w:style w:type="paragraph" w:styleId="a5">
    <w:name w:val="No Spacing"/>
    <w:uiPriority w:val="1"/>
    <w:qFormat/>
    <w:rsid w:val="00533F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ersia.ru/kto-garantiruet-bezopasnost-yekspluatacii-izdelij-rossijskogo-aviaprom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</Words>
  <Characters>1850</Characters>
  <Application>Microsoft Office Word</Application>
  <DocSecurity>0</DocSecurity>
  <Lines>15</Lines>
  <Paragraphs>4</Paragraphs>
  <ScaleCrop>false</ScaleCrop>
  <Company>Microsoft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2020-02-19T12:06:00Z</dcterms:created>
  <dcterms:modified xsi:type="dcterms:W3CDTF">2020-02-19T12:09:00Z</dcterms:modified>
</cp:coreProperties>
</file>