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8F4D" w14:textId="7810F13C" w:rsidR="00966AD4" w:rsidRPr="00966AD4" w:rsidRDefault="00966AD4" w:rsidP="00966AD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D4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368E1F1" wp14:editId="24BCBFA5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65204" w14:textId="77777777" w:rsidR="00966AD4" w:rsidRPr="00966AD4" w:rsidRDefault="00966AD4" w:rsidP="00966AD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D4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7354382" w14:textId="77777777" w:rsidR="00966AD4" w:rsidRPr="00966AD4" w:rsidRDefault="00966AD4" w:rsidP="00966A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966AD4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016BCD30" w14:textId="77777777" w:rsidR="00966AD4" w:rsidRPr="00966AD4" w:rsidRDefault="00966AD4" w:rsidP="00966AD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966AD4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1FAB60B0" w14:textId="7BADC110" w:rsidR="00966AD4" w:rsidRPr="00966AD4" w:rsidRDefault="00966AD4" w:rsidP="00966AD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6AD4">
        <w:rPr>
          <w:rFonts w:ascii="Times New Roman" w:eastAsia="Calibri" w:hAnsi="Times New Roman" w:cs="Times New Roman"/>
          <w:noProof/>
          <w:sz w:val="28"/>
          <w:szCs w:val="28"/>
        </w:rPr>
        <w:t xml:space="preserve">от 16.01.2024 года №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8</w:t>
      </w:r>
    </w:p>
    <w:p w14:paraId="508EC937" w14:textId="77777777" w:rsidR="00A11991" w:rsidRPr="00966AD4" w:rsidRDefault="00A11991" w:rsidP="00966AD4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98030" w14:textId="77777777" w:rsidR="00037406" w:rsidRDefault="00037406" w:rsidP="0003740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О правовом просвещении и </w:t>
      </w:r>
    </w:p>
    <w:p w14:paraId="25878BE1" w14:textId="77777777" w:rsidR="00037406" w:rsidRDefault="00037406" w:rsidP="0003740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правовом информировании</w:t>
      </w: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 </w:t>
      </w:r>
    </w:p>
    <w:p w14:paraId="5C0DF36E" w14:textId="77777777" w:rsidR="00134E1D" w:rsidRPr="00037406" w:rsidRDefault="00037406" w:rsidP="0003740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граждан и организаций</w:t>
      </w:r>
    </w:p>
    <w:p w14:paraId="1E40A1BF" w14:textId="77777777" w:rsidR="00134E1D" w:rsidRDefault="00134E1D" w:rsidP="00134E1D">
      <w:pPr>
        <w:pStyle w:val="af5"/>
        <w:spacing w:before="0" w:line="240" w:lineRule="auto"/>
        <w:rPr>
          <w:szCs w:val="28"/>
        </w:rPr>
      </w:pPr>
    </w:p>
    <w:p w14:paraId="3089ED9C" w14:textId="66E2C765" w:rsidR="00B65B34" w:rsidRPr="00037406" w:rsidRDefault="00037406" w:rsidP="007C12F3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</w:t>
      </w:r>
      <w:r w:rsidR="00966AD4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года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№ 182-ФЗ «Об основах системы профилактики правонарушений в Российской Федерации», </w:t>
      </w:r>
      <w:bookmarkStart w:id="0" w:name="_Hlk74033985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пунктами 1 и 3 статьи 28 Федерального закона от 21 ноября 2011 года № 324-ФЗ «О бесплатной юридической помощи в Российской Федерации»,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Законом Саратовской области от 26.07.2023</w:t>
      </w:r>
      <w:r w:rsidR="00966AD4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года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№ 85-ЗСО «О правовом</w:t>
      </w:r>
      <w:r w:rsidR="007C12F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                              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просвещении на</w:t>
      </w:r>
      <w:r w:rsidR="007C12F3" w:rsidRPr="007C12F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="007C12F3">
        <w:rPr>
          <w:rFonts w:ascii="PT Astra Serif" w:eastAsia="Times New Roman" w:hAnsi="PT Astra Serif" w:cs="Arial"/>
          <w:color w:val="000000"/>
          <w:sz w:val="28"/>
          <w:szCs w:val="28"/>
        </w:rPr>
        <w:t>территории Саратовской области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»,</w:t>
      </w:r>
      <w:bookmarkEnd w:id="0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  <w:hyperlink r:id="rId7" w:tgtFrame="_blank" w:history="1">
        <w:r w:rsidRPr="0015396F">
          <w:rPr>
            <w:rFonts w:ascii="PT Astra Serif" w:eastAsia="Times New Roman" w:hAnsi="PT Astra Serif" w:cs="Arial"/>
            <w:color w:val="000000"/>
            <w:sz w:val="28"/>
            <w:szCs w:val="28"/>
          </w:rPr>
          <w:t>Уставом</w:t>
        </w:r>
        <w:r w:rsidR="00063532">
          <w:rPr>
            <w:rFonts w:ascii="PT Astra Serif" w:eastAsia="Times New Roman" w:hAnsi="PT Astra Serif" w:cs="Arial"/>
            <w:color w:val="000000"/>
            <w:sz w:val="28"/>
            <w:szCs w:val="28"/>
          </w:rPr>
          <w:t xml:space="preserve"> </w:t>
        </w:r>
        <w:r w:rsidRPr="0015396F">
          <w:rPr>
            <w:rFonts w:ascii="PT Astra Serif" w:eastAsia="Times New Roman" w:hAnsi="PT Astra Serif" w:cs="Arial"/>
            <w:color w:val="000000"/>
            <w:sz w:val="28"/>
            <w:szCs w:val="28"/>
          </w:rPr>
          <w:t> </w:t>
        </w:r>
      </w:hyperlink>
      <w:r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 </w:t>
      </w:r>
      <w:r w:rsidR="0006353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муниципального </w:t>
      </w:r>
      <w:r w:rsidR="0006353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района</w:t>
      </w:r>
      <w:r w:rsidR="00063532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администрация</w:t>
      </w:r>
      <w:r w:rsidR="007C12F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           Р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оманов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 муниципального района</w:t>
      </w:r>
      <w:r w:rsidR="009F2CE6" w:rsidRPr="0015396F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  </w:t>
      </w:r>
    </w:p>
    <w:p w14:paraId="366D4F9E" w14:textId="77777777" w:rsid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9420FD" w14:textId="77777777" w:rsidR="009F2CE6" w:rsidRP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2CE6" w:rsidRPr="009F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 </w:t>
      </w:r>
    </w:p>
    <w:p w14:paraId="3FC2536A" w14:textId="77777777" w:rsidR="00F4785E" w:rsidRPr="009F2CE6" w:rsidRDefault="00F4785E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D06EA9E" w14:textId="2B628891" w:rsidR="009F2CE6" w:rsidRPr="009F2CE6" w:rsidRDefault="009F2CE6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5396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5396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Утвердить </w:t>
      </w:r>
      <w:hyperlink r:id="rId8" w:anchor="P27" w:history="1">
        <w:r w:rsidR="0015396F" w:rsidRPr="007C12F3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</w:t>
        </w:r>
      </w:hyperlink>
      <w:r w:rsidR="0015396F" w:rsidRPr="007C12F3">
        <w:rPr>
          <w:rFonts w:ascii="PT Astra Serif" w:eastAsia="Times New Roman" w:hAnsi="PT Astra Serif" w:cs="Arial"/>
          <w:color w:val="000000"/>
          <w:sz w:val="28"/>
        </w:rPr>
        <w:t> </w:t>
      </w:r>
      <w:r w:rsidR="0015396F" w:rsidRPr="00FE4FB9">
        <w:rPr>
          <w:rFonts w:ascii="PT Astra Serif" w:eastAsia="Times New Roman" w:hAnsi="PT Astra Serif" w:cs="Arial"/>
          <w:color w:val="000000"/>
          <w:sz w:val="28"/>
        </w:rPr>
        <w:t>о</w:t>
      </w:r>
      <w:r w:rsidR="007C12F3">
        <w:rPr>
          <w:rFonts w:ascii="PT Astra Serif" w:eastAsia="Times New Roman" w:hAnsi="PT Astra Serif" w:cs="Arial"/>
          <w:color w:val="000000"/>
          <w:sz w:val="28"/>
        </w:rPr>
        <w:t xml:space="preserve"> </w:t>
      </w:r>
      <w:r w:rsidR="0015396F" w:rsidRPr="00FE4FB9">
        <w:rPr>
          <w:rFonts w:ascii="PT Astra Serif" w:eastAsia="Times New Roman" w:hAnsi="PT Astra Serif" w:cs="Arial"/>
          <w:color w:val="000000"/>
          <w:sz w:val="28"/>
        </w:rPr>
        <w:t>правовом просвещении и правовом информировании граждан и организаций согласно приложению.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D637276" w14:textId="3173E526" w:rsidR="009F2CE6" w:rsidRPr="009F2CE6" w:rsidRDefault="009F2CE6" w:rsidP="00153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5396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C1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вступает в силу с момента </w:t>
      </w:r>
      <w:r w:rsidR="0015396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обнародования.</w:t>
      </w:r>
    </w:p>
    <w:p w14:paraId="5B2AE225" w14:textId="77777777" w:rsidR="00134E1D" w:rsidRPr="00134E1D" w:rsidRDefault="0015396F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56D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40A5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7329802" w14:textId="1FA5A9E8" w:rsidR="00134E1D" w:rsidRPr="00134E1D" w:rsidRDefault="007C12F3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6D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E1D" w:rsidRPr="00134E1D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0AFE5427" w14:textId="77777777" w:rsidR="001E3D5D" w:rsidRDefault="001E3D5D" w:rsidP="001E3D5D">
      <w:pPr>
        <w:pStyle w:val="af5"/>
        <w:spacing w:before="0" w:line="240" w:lineRule="auto"/>
        <w:ind w:left="709" w:firstLine="0"/>
        <w:rPr>
          <w:szCs w:val="28"/>
        </w:rPr>
      </w:pPr>
    </w:p>
    <w:p w14:paraId="59EF2453" w14:textId="77777777"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46515AEB" w14:textId="77777777"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3A19D040" w14:textId="64DC8531" w:rsidR="001E3D5D" w:rsidRDefault="00966AD4" w:rsidP="001E3D5D">
      <w:pPr>
        <w:pStyle w:val="af5"/>
        <w:spacing w:before="0" w:line="240" w:lineRule="auto"/>
        <w:ind w:firstLine="851"/>
        <w:rPr>
          <w:b/>
          <w:bCs/>
        </w:rPr>
      </w:pPr>
      <w:proofErr w:type="spellStart"/>
      <w:r>
        <w:rPr>
          <w:b/>
          <w:bCs/>
        </w:rPr>
        <w:t>И.</w:t>
      </w:r>
      <w:proofErr w:type="gramStart"/>
      <w:r>
        <w:rPr>
          <w:b/>
          <w:bCs/>
        </w:rPr>
        <w:t>о.г</w:t>
      </w:r>
      <w:r w:rsidR="001E3D5D">
        <w:rPr>
          <w:b/>
          <w:bCs/>
        </w:rPr>
        <w:t>лав</w:t>
      </w:r>
      <w:r>
        <w:rPr>
          <w:b/>
          <w:bCs/>
        </w:rPr>
        <w:t>ы</w:t>
      </w:r>
      <w:proofErr w:type="spellEnd"/>
      <w:proofErr w:type="gramEnd"/>
      <w:r w:rsidR="001E3D5D">
        <w:rPr>
          <w:b/>
          <w:bCs/>
        </w:rPr>
        <w:t xml:space="preserve">  </w:t>
      </w:r>
    </w:p>
    <w:p w14:paraId="0B56E9CA" w14:textId="564B0648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</w:t>
      </w:r>
      <w:proofErr w:type="spellStart"/>
      <w:r w:rsidR="00966AD4">
        <w:rPr>
          <w:b/>
          <w:bCs/>
        </w:rPr>
        <w:t>Н.П.Рябинина</w:t>
      </w:r>
      <w:proofErr w:type="spellEnd"/>
    </w:p>
    <w:p w14:paraId="2053A940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4490BEF0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7FF9C9FC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2CC6CFB8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621B9365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56F26374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2BDE4A35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09D1B0C5" w14:textId="77777777" w:rsidR="001355FC" w:rsidRDefault="001355FC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4C771D0E" w14:textId="77777777" w:rsidR="001355FC" w:rsidRDefault="001355FC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10A2715D" w14:textId="77777777" w:rsidR="001355FC" w:rsidRDefault="001355FC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42E3B701" w14:textId="77777777" w:rsidR="001355FC" w:rsidRDefault="001355FC" w:rsidP="007C12F3">
      <w:pPr>
        <w:pStyle w:val="af5"/>
        <w:spacing w:before="0" w:line="240" w:lineRule="auto"/>
        <w:ind w:firstLine="0"/>
        <w:jc w:val="left"/>
        <w:rPr>
          <w:bCs/>
          <w:sz w:val="24"/>
          <w:szCs w:val="24"/>
        </w:rPr>
      </w:pPr>
    </w:p>
    <w:p w14:paraId="4F10D99A" w14:textId="77777777" w:rsidR="007C12F3" w:rsidRPr="00063532" w:rsidRDefault="001355FC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C12F3" w:rsidRPr="0006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14:paraId="0997618B" w14:textId="77777777" w:rsidR="00063532" w:rsidRPr="00063532" w:rsidRDefault="00063532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934B43" w:rsidRPr="00063532">
        <w:rPr>
          <w:rFonts w:ascii="Times New Roman" w:eastAsia="Times New Roman" w:hAnsi="Times New Roman" w:cs="Times New Roman"/>
          <w:sz w:val="24"/>
          <w:szCs w:val="24"/>
        </w:rPr>
        <w:t xml:space="preserve">Романовского </w:t>
      </w:r>
    </w:p>
    <w:p w14:paraId="3717B33A" w14:textId="69CD71E6" w:rsidR="007C12F3" w:rsidRPr="00063532" w:rsidRDefault="00934B43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0979A2A5" w14:textId="23379D6C" w:rsidR="001355FC" w:rsidRPr="00063532" w:rsidRDefault="00934B43" w:rsidP="007C12F3">
      <w:pPr>
        <w:pStyle w:val="af3"/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Саратовской области</w:t>
      </w:r>
    </w:p>
    <w:p w14:paraId="1A613729" w14:textId="5BA52416" w:rsidR="001355FC" w:rsidRPr="00063532" w:rsidRDefault="00063532" w:rsidP="007C12F3">
      <w:pPr>
        <w:pStyle w:val="af3"/>
        <w:tabs>
          <w:tab w:val="left" w:pos="6729"/>
          <w:tab w:val="left" w:pos="8748"/>
        </w:tabs>
        <w:spacing w:after="0" w:line="240" w:lineRule="auto"/>
        <w:ind w:right="28"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0635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>16.01.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011CF" w:rsidRPr="000635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063532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End"/>
      <w:r w:rsidR="001355FC" w:rsidRPr="000635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DE19C" w14:textId="77777777" w:rsidR="001355FC" w:rsidRPr="00063532" w:rsidRDefault="001355FC" w:rsidP="001355FC">
      <w:pPr>
        <w:pStyle w:val="af3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4414DC9D" w14:textId="77777777"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ПОЛОЖЕНИЕ</w:t>
      </w:r>
    </w:p>
    <w:p w14:paraId="6F603CB0" w14:textId="16DAA396"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 xml:space="preserve">О ПРАВОВОМ ПРОСВЕЩЕНИИ И </w:t>
      </w:r>
      <w:proofErr w:type="gramStart"/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 xml:space="preserve">ПРАВОВОМ </w:t>
      </w:r>
      <w:r w:rsidR="00966AD4">
        <w:rPr>
          <w:rFonts w:ascii="PT Astra Serif" w:eastAsia="Times New Roman" w:hAnsi="PT Astra Serif" w:cs="Arial"/>
          <w:b/>
          <w:bCs/>
          <w:color w:val="000000"/>
          <w:sz w:val="28"/>
        </w:rPr>
        <w:t xml:space="preserve"> И</w:t>
      </w: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НФОРМИРОВАНИИ</w:t>
      </w:r>
      <w:proofErr w:type="gramEnd"/>
    </w:p>
    <w:p w14:paraId="5A051AFB" w14:textId="77777777"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ГРАЖДАН И ОРГАНИЗАЦИЙ</w:t>
      </w:r>
    </w:p>
    <w:p w14:paraId="10E8F085" w14:textId="77777777"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> </w:t>
      </w:r>
    </w:p>
    <w:p w14:paraId="535FCFEB" w14:textId="77777777" w:rsidR="00035414" w:rsidRPr="00FE4FB9" w:rsidRDefault="00035414" w:rsidP="0003541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</w:rPr>
        <w:t>1. Общие положения</w:t>
      </w:r>
    </w:p>
    <w:p w14:paraId="1DB84DA7" w14:textId="77777777" w:rsidR="00035414" w:rsidRPr="00FE4FB9" w:rsidRDefault="00035414" w:rsidP="000354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> </w:t>
      </w:r>
    </w:p>
    <w:p w14:paraId="4287CCFE" w14:textId="596219AB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</w:rPr>
        <w:t>1.1. Настоящее Положение в соответствии с Федеральным </w:t>
      </w:r>
      <w:r w:rsidRPr="00FE4FB9">
        <w:rPr>
          <w:rFonts w:ascii="PT Astra Serif" w:eastAsia="Times New Roman" w:hAnsi="PT Astra Serif" w:cs="Arial"/>
          <w:color w:val="454545"/>
          <w:sz w:val="28"/>
        </w:rPr>
        <w:t>законом</w:t>
      </w:r>
      <w:r w:rsidRPr="00FE4FB9">
        <w:rPr>
          <w:rFonts w:ascii="PT Astra Serif" w:eastAsia="Times New Roman" w:hAnsi="PT Astra Serif" w:cs="Arial"/>
          <w:color w:val="000000"/>
          <w:sz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FE4FB9">
        <w:rPr>
          <w:rFonts w:ascii="PT Astra Serif" w:eastAsia="Times New Roman" w:hAnsi="PT Astra Serif" w:cs="Arial"/>
          <w:color w:val="454545"/>
          <w:sz w:val="28"/>
        </w:rPr>
        <w:t>законом</w:t>
      </w:r>
      <w:r w:rsidRPr="00FE4FB9">
        <w:rPr>
          <w:rFonts w:ascii="PT Astra Serif" w:eastAsia="Times New Roman" w:hAnsi="PT Astra Serif" w:cs="Arial"/>
          <w:color w:val="000000"/>
          <w:sz w:val="28"/>
        </w:rPr>
        <w:t> от 23.06.2016</w:t>
      </w:r>
      <w:r w:rsidR="00063532">
        <w:rPr>
          <w:rFonts w:ascii="PT Astra Serif" w:eastAsia="Times New Roman" w:hAnsi="PT Astra Serif" w:cs="Arial"/>
          <w:color w:val="000000"/>
          <w:sz w:val="28"/>
        </w:rPr>
        <w:t xml:space="preserve"> года</w:t>
      </w:r>
      <w:r w:rsidRPr="00FE4FB9">
        <w:rPr>
          <w:rFonts w:ascii="PT Astra Serif" w:eastAsia="Times New Roman" w:hAnsi="PT Astra Serif" w:cs="Arial"/>
          <w:color w:val="000000"/>
          <w:sz w:val="28"/>
        </w:rPr>
        <w:t xml:space="preserve">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</w:t>
      </w:r>
      <w:r w:rsidR="00063532">
        <w:rPr>
          <w:rFonts w:ascii="PT Astra Serif" w:eastAsia="Times New Roman" w:hAnsi="PT Astra Serif" w:cs="Arial"/>
          <w:color w:val="000000"/>
          <w:sz w:val="28"/>
        </w:rPr>
        <w:t>года</w:t>
      </w:r>
      <w:r w:rsidRPr="00FE4FB9">
        <w:rPr>
          <w:rFonts w:ascii="PT Astra Serif" w:eastAsia="Times New Roman" w:hAnsi="PT Astra Serif" w:cs="Arial"/>
          <w:color w:val="000000"/>
          <w:sz w:val="28"/>
        </w:rPr>
        <w:t>№ 85-ЗСО</w:t>
      </w:r>
      <w:r w:rsidR="007C12F3">
        <w:rPr>
          <w:rFonts w:ascii="PT Astra Serif" w:eastAsia="Times New Roman" w:hAnsi="PT Astra Serif" w:cs="Arial"/>
          <w:color w:val="000000"/>
          <w:sz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</w:rPr>
        <w:t>«О правовом просвещении на территории Саратовской области»  определяет порядок подготовки и размещения информации по правовому просвещению и правовому информированию граждан и организаций на территории </w:t>
      </w:r>
      <w:r w:rsidR="004537E6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 муниципального района</w:t>
      </w:r>
      <w:r w:rsidRPr="00FE4FB9">
        <w:rPr>
          <w:rFonts w:ascii="PT Astra Serif" w:eastAsia="Times New Roman" w:hAnsi="PT Astra Serif" w:cs="Arial"/>
          <w:color w:val="000000"/>
          <w:sz w:val="28"/>
        </w:rPr>
        <w:t>.</w:t>
      </w:r>
    </w:p>
    <w:p w14:paraId="6ED0177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1.2. Настоящее Положение определяет порядок организации работы администрации </w:t>
      </w:r>
      <w:r w:rsidR="004537E6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4537E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по правовому просвещению и правовому информированию населения в целях профилактики правонарушений.</w:t>
      </w:r>
    </w:p>
    <w:p w14:paraId="40223A34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14:paraId="7C1FB96C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681970F3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2. Формы деятельности по правовому просвещению и правовому</w:t>
      </w:r>
    </w:p>
    <w:p w14:paraId="330EF8EA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информированию граждан в целях профилактики правонарушений</w:t>
      </w:r>
    </w:p>
    <w:p w14:paraId="606FEC4B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 </w:t>
      </w:r>
    </w:p>
    <w:p w14:paraId="40C8D76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14:paraId="73FD7D29" w14:textId="0EEC60DE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- размещение информационных, </w:t>
      </w:r>
      <w:proofErr w:type="spellStart"/>
      <w:r w:rsidR="007C12F3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</w:t>
      </w:r>
      <w:r w:rsidR="007C12F3" w:rsidRPr="00FE4FB9">
        <w:rPr>
          <w:rFonts w:ascii="PT Astra Serif" w:eastAsia="Times New Roman" w:hAnsi="PT Astra Serif" w:cs="Arial" w:hint="eastAsia"/>
          <w:color w:val="000000"/>
          <w:sz w:val="28"/>
          <w:szCs w:val="28"/>
        </w:rPr>
        <w:t>х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материалов на </w:t>
      </w:r>
      <w:proofErr w:type="gramStart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сайте  администрации</w:t>
      </w:r>
      <w:proofErr w:type="gram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  <w:r w:rsidR="004537E6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4537E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в информационно-телекоммуникационной сети «Интернет»;</w:t>
      </w:r>
    </w:p>
    <w:p w14:paraId="5EB784C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изготовление информационных буклетов, брошюр, памяток;</w:t>
      </w:r>
    </w:p>
    <w:p w14:paraId="416EB6D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14:paraId="4F6A28E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14:paraId="36B11AD6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14:paraId="435F5E8E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2.3. В целях организации работы по правовому просвещению и правовому информированию населения распоряжением администрации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назначается должностное лицо (структурное подразделение) администрации 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14:paraId="3CBB4D1F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51"/>
      <w:bookmarkEnd w:id="1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района, результаты которой используются в работе по правовому просвещению и правовому информированию граждан.</w:t>
      </w:r>
    </w:p>
    <w:p w14:paraId="788A6870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14:paraId="70D58A25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4B219837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3. Организация деятельности по размещению информационных,</w:t>
      </w:r>
    </w:p>
    <w:p w14:paraId="62D949AC" w14:textId="7B271173" w:rsidR="00035414" w:rsidRPr="00FE4FB9" w:rsidRDefault="00966AD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PT Astra Serif" w:eastAsia="Times New Roman" w:hAnsi="PT Astra Serif" w:cs="Arial" w:hint="eastAsia"/>
          <w:b/>
          <w:bCs/>
          <w:color w:val="000000"/>
          <w:sz w:val="28"/>
          <w:szCs w:val="28"/>
        </w:rPr>
        <w:t>п</w:t>
      </w:r>
      <w:r w:rsidR="00035414"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раворазъяснительных</w:t>
      </w:r>
      <w:proofErr w:type="spellEnd"/>
      <w:r w:rsidR="00035414"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 xml:space="preserve"> материалов</w:t>
      </w:r>
    </w:p>
    <w:p w14:paraId="44EC4791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в информационно-телекоммуникационной сети «Интернет»</w:t>
      </w:r>
    </w:p>
    <w:p w14:paraId="378257B9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1E6C2A14" w14:textId="23A1397C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3.1. На сайте администрации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в информационно-телекоммуникационной сети «Интернет» создается отдельный раздел, на котором обеспечивается размещение информационных, </w:t>
      </w:r>
      <w:proofErr w:type="spellStart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праворазъяснительных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материалов.</w:t>
      </w:r>
    </w:p>
    <w:p w14:paraId="3696FAE3" w14:textId="0A240A06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 в месяц) разрабатывает и размещает соответствующие информационные, </w:t>
      </w:r>
      <w:proofErr w:type="spellStart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праворазъяснительные</w:t>
      </w:r>
      <w:proofErr w:type="spellEnd"/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материалы, направленные на профилактику правонарушений среди населения.</w:t>
      </w:r>
    </w:p>
    <w:p w14:paraId="5923A417" w14:textId="41464740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3.3. Информационные, право</w:t>
      </w:r>
      <w:r w:rsidR="007C12F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14:paraId="475AE716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056023F1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4. Изготовление и распространение информационных</w:t>
      </w:r>
    </w:p>
    <w:p w14:paraId="544F8C12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буклетов, брошюр, памяток</w:t>
      </w:r>
    </w:p>
    <w:p w14:paraId="0ABD7F3C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22C6DB78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4.1. Информационные буклеты, брошюры, памятки изготавливаются за счет средств местного бюджета.</w:t>
      </w:r>
    </w:p>
    <w:p w14:paraId="41DE46B0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lastRenderedPageBreak/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14:paraId="074A9B58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14:paraId="5436246F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в здании администрации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путем раздачи гражданам;</w:t>
      </w:r>
    </w:p>
    <w:p w14:paraId="3C208945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14:paraId="473EF8D4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- иными средствами и способами.</w:t>
      </w:r>
    </w:p>
    <w:p w14:paraId="55DCB1E9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0EA209C5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5. Проведение лекций, встреч, бесед, семинаров</w:t>
      </w:r>
    </w:p>
    <w:p w14:paraId="795D8109" w14:textId="77777777" w:rsidR="00035414" w:rsidRPr="00FE4FB9" w:rsidRDefault="00035414" w:rsidP="000354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и иных мероприятий с участием граждан</w:t>
      </w:r>
    </w:p>
    <w:p w14:paraId="132C387F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 </w:t>
      </w:r>
    </w:p>
    <w:p w14:paraId="22802E4A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района.</w:t>
      </w:r>
    </w:p>
    <w:p w14:paraId="2A7C91AB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5.2. Информацию о проведении указанных в пункте 5.1 настоящего Положения мероприятиях уполномоченное лицо размещает на сайте администрации  </w:t>
      </w:r>
      <w:r w:rsidR="00C0275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C0275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  в информационно-телекоммуникационной сети «Интернет».</w:t>
      </w:r>
    </w:p>
    <w:p w14:paraId="07ED1D39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14:paraId="2E86CDDA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14:paraId="0493FC3D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0FB0B991" w14:textId="40283F3C" w:rsidR="00035414" w:rsidRPr="00FE4FB9" w:rsidRDefault="00035414" w:rsidP="007C12F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  <w:r w:rsidRPr="00FE4FB9">
        <w:rPr>
          <w:rFonts w:ascii="PT Astra Serif" w:eastAsia="Times New Roman" w:hAnsi="PT Astra Serif" w:cs="Arial"/>
          <w:b/>
          <w:bCs/>
          <w:color w:val="000000"/>
          <w:sz w:val="28"/>
          <w:szCs w:val="28"/>
        </w:rPr>
        <w:t>6. Контроль за соблюдением требований настоящего Положения</w:t>
      </w:r>
    </w:p>
    <w:p w14:paraId="09CBB4EA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</w:p>
    <w:p w14:paraId="66E82230" w14:textId="77777777" w:rsidR="00035414" w:rsidRPr="00FE4FB9" w:rsidRDefault="00035414" w:rsidP="0003541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6.1. Контроль за соблюдением требований настоящего Положения осуществляется главой </w:t>
      </w:r>
      <w:r w:rsidR="001011CF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1011CF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муниципального района.</w:t>
      </w:r>
    </w:p>
    <w:p w14:paraId="72747994" w14:textId="288B5DA9" w:rsidR="00F4785E" w:rsidRPr="00EA5B2A" w:rsidRDefault="00035414" w:rsidP="00035414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  <w:r w:rsidRPr="00FE4FB9">
        <w:rPr>
          <w:rFonts w:ascii="PT Astra Serif" w:hAnsi="PT Astra Serif" w:cs="Arial"/>
          <w:color w:val="000000"/>
          <w:sz w:val="28"/>
          <w:szCs w:val="28"/>
        </w:rPr>
        <w:t xml:space="preserve">6.2. В целях осуществления контроля за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</w:t>
      </w:r>
      <w:r w:rsidR="00966AD4">
        <w:rPr>
          <w:rFonts w:ascii="PT Astra Serif" w:hAnsi="PT Astra Serif" w:cs="Arial"/>
          <w:color w:val="000000"/>
          <w:sz w:val="28"/>
          <w:szCs w:val="28"/>
        </w:rPr>
        <w:t>организаций</w:t>
      </w:r>
      <w:r w:rsidRPr="00FE4FB9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966AD4">
        <w:rPr>
          <w:rFonts w:ascii="PT Astra Serif" w:hAnsi="PT Astra Serif" w:cs="Arial"/>
          <w:color w:val="000000"/>
          <w:sz w:val="28"/>
          <w:szCs w:val="28"/>
        </w:rPr>
        <w:t xml:space="preserve">и </w:t>
      </w:r>
      <w:r w:rsidRPr="00FE4FB9">
        <w:rPr>
          <w:rFonts w:ascii="PT Astra Serif" w:hAnsi="PT Astra Serif" w:cs="Arial"/>
          <w:color w:val="000000"/>
          <w:sz w:val="28"/>
          <w:szCs w:val="28"/>
        </w:rPr>
        <w:t>правовому просвещению населения, которую предоставляет главе </w:t>
      </w:r>
      <w:r w:rsidR="001011CF">
        <w:rPr>
          <w:rFonts w:ascii="PT Astra Serif" w:hAnsi="PT Astra Serif" w:cs="Arial"/>
          <w:color w:val="000000"/>
          <w:sz w:val="28"/>
          <w:szCs w:val="28"/>
        </w:rPr>
        <w:t>Романов</w:t>
      </w:r>
      <w:r w:rsidR="001011CF" w:rsidRPr="00FE4FB9">
        <w:rPr>
          <w:rFonts w:ascii="PT Astra Serif" w:hAnsi="PT Astra Serif" w:cs="Arial"/>
          <w:color w:val="000000"/>
          <w:sz w:val="28"/>
          <w:szCs w:val="28"/>
        </w:rPr>
        <w:t>ского</w:t>
      </w:r>
      <w:r w:rsidRPr="00FE4FB9">
        <w:rPr>
          <w:rFonts w:ascii="PT Astra Serif" w:hAnsi="PT Astra Serif" w:cs="Arial"/>
          <w:color w:val="000000"/>
          <w:sz w:val="28"/>
          <w:szCs w:val="28"/>
        </w:rPr>
        <w:t xml:space="preserve"> муниципального района.</w:t>
      </w:r>
    </w:p>
    <w:p w14:paraId="7969236A" w14:textId="77777777"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14:paraId="51809510" w14:textId="77777777"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14:paraId="4CE374E2" w14:textId="77777777"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785E" w:rsidRPr="005D10E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16FF8"/>
    <w:multiLevelType w:val="multilevel"/>
    <w:tmpl w:val="F874F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 w15:restartNumberingAfterBreak="0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256BE"/>
    <w:rsid w:val="00035414"/>
    <w:rsid w:val="00037406"/>
    <w:rsid w:val="000444F2"/>
    <w:rsid w:val="00063532"/>
    <w:rsid w:val="0007141B"/>
    <w:rsid w:val="00077E94"/>
    <w:rsid w:val="000905DB"/>
    <w:rsid w:val="000941DB"/>
    <w:rsid w:val="000A4CCC"/>
    <w:rsid w:val="000E313E"/>
    <w:rsid w:val="000E620D"/>
    <w:rsid w:val="000F796F"/>
    <w:rsid w:val="001011CF"/>
    <w:rsid w:val="001247BF"/>
    <w:rsid w:val="00127D98"/>
    <w:rsid w:val="00130383"/>
    <w:rsid w:val="00134E1D"/>
    <w:rsid w:val="001355FC"/>
    <w:rsid w:val="00137527"/>
    <w:rsid w:val="00143C31"/>
    <w:rsid w:val="0014787F"/>
    <w:rsid w:val="0015396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0540"/>
    <w:rsid w:val="002B3404"/>
    <w:rsid w:val="002C6927"/>
    <w:rsid w:val="002D486C"/>
    <w:rsid w:val="002E2DFC"/>
    <w:rsid w:val="002E6AA9"/>
    <w:rsid w:val="002F361C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3D85"/>
    <w:rsid w:val="00435134"/>
    <w:rsid w:val="00436FB4"/>
    <w:rsid w:val="0044232F"/>
    <w:rsid w:val="004537E6"/>
    <w:rsid w:val="004740B7"/>
    <w:rsid w:val="00482EEE"/>
    <w:rsid w:val="004A2754"/>
    <w:rsid w:val="004A55E7"/>
    <w:rsid w:val="004C5421"/>
    <w:rsid w:val="004C7E15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10E9"/>
    <w:rsid w:val="005D5760"/>
    <w:rsid w:val="005E6D92"/>
    <w:rsid w:val="005F5E86"/>
    <w:rsid w:val="00601494"/>
    <w:rsid w:val="006069C1"/>
    <w:rsid w:val="006319CB"/>
    <w:rsid w:val="0064314B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12F3"/>
    <w:rsid w:val="007C3AF0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E79B4"/>
    <w:rsid w:val="008E7B58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66AD4"/>
    <w:rsid w:val="00971413"/>
    <w:rsid w:val="0099682C"/>
    <w:rsid w:val="009A262C"/>
    <w:rsid w:val="009B0162"/>
    <w:rsid w:val="009D2D46"/>
    <w:rsid w:val="009D4806"/>
    <w:rsid w:val="009D51D6"/>
    <w:rsid w:val="009E20D3"/>
    <w:rsid w:val="009E2D78"/>
    <w:rsid w:val="009E4B59"/>
    <w:rsid w:val="009F00E2"/>
    <w:rsid w:val="009F2CE6"/>
    <w:rsid w:val="00A05709"/>
    <w:rsid w:val="00A05D19"/>
    <w:rsid w:val="00A10E43"/>
    <w:rsid w:val="00A11991"/>
    <w:rsid w:val="00A15743"/>
    <w:rsid w:val="00A33B39"/>
    <w:rsid w:val="00A43435"/>
    <w:rsid w:val="00A468BB"/>
    <w:rsid w:val="00A526D3"/>
    <w:rsid w:val="00A55C72"/>
    <w:rsid w:val="00A57ADA"/>
    <w:rsid w:val="00A71E73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65B34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0275F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613D7"/>
    <w:rsid w:val="00D73D00"/>
    <w:rsid w:val="00D8478A"/>
    <w:rsid w:val="00DA3C37"/>
    <w:rsid w:val="00DA40A5"/>
    <w:rsid w:val="00DC5C56"/>
    <w:rsid w:val="00DD274F"/>
    <w:rsid w:val="00DD28C0"/>
    <w:rsid w:val="00DE1B26"/>
    <w:rsid w:val="00DE1EC9"/>
    <w:rsid w:val="00DF0F9C"/>
    <w:rsid w:val="00E32DAD"/>
    <w:rsid w:val="00E577C2"/>
    <w:rsid w:val="00E70ECD"/>
    <w:rsid w:val="00E722AD"/>
    <w:rsid w:val="00E86CE9"/>
    <w:rsid w:val="00E95D18"/>
    <w:rsid w:val="00EA1ACF"/>
    <w:rsid w:val="00EA5B2A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4785E"/>
    <w:rsid w:val="00FA0F2F"/>
    <w:rsid w:val="00FA56F5"/>
    <w:rsid w:val="00FA5FA7"/>
    <w:rsid w:val="00FB2051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6979"/>
  <w15:docId w15:val="{E9AE0FDF-DE50-4283-AFF6-E12EBDF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0F9C"/>
  </w:style>
  <w:style w:type="paragraph" w:styleId="12">
    <w:name w:val="heading 1"/>
    <w:basedOn w:val="a0"/>
    <w:next w:val="a0"/>
    <w:link w:val="13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2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0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"/>
    <w:basedOn w:val="a0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9682C"/>
    <w:rPr>
      <w:b/>
      <w:bCs/>
      <w:color w:val="000000"/>
    </w:rPr>
  </w:style>
  <w:style w:type="paragraph" w:styleId="a9">
    <w:name w:val="Title"/>
    <w:basedOn w:val="a0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1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0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0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0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0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1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0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basedOn w:val="a1"/>
    <w:uiPriority w:val="99"/>
    <w:rsid w:val="00D429A1"/>
    <w:rPr>
      <w:color w:val="106BBE"/>
    </w:rPr>
  </w:style>
  <w:style w:type="paragraph" w:styleId="af3">
    <w:name w:val="Body Text"/>
    <w:basedOn w:val="a0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Выделение1"/>
    <w:basedOn w:val="a1"/>
    <w:rsid w:val="002B3404"/>
  </w:style>
  <w:style w:type="paragraph" w:customStyle="1" w:styleId="15">
    <w:name w:val="Абзац списка1"/>
    <w:basedOn w:val="a0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0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0"/>
    <w:rsid w:val="009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 приложения 1."/>
    <w:basedOn w:val="a0"/>
    <w:rsid w:val="00F4785E"/>
    <w:pPr>
      <w:numPr>
        <w:numId w:val="10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F4785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F4785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F4785E"/>
    <w:pPr>
      <w:numPr>
        <w:ilvl w:val="3"/>
        <w:numId w:val="10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F4785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F4785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styleId="af6">
    <w:name w:val="Hyperlink"/>
    <w:basedOn w:val="a1"/>
    <w:uiPriority w:val="99"/>
    <w:unhideWhenUsed/>
    <w:rsid w:val="007C1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E5AE8860-3FD4-45B0-A48B-963A214A14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5455-9734-46A7-9660-C0B8C43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2024-01-16T11:54:00Z</cp:lastPrinted>
  <dcterms:created xsi:type="dcterms:W3CDTF">2024-01-16T11:50:00Z</dcterms:created>
  <dcterms:modified xsi:type="dcterms:W3CDTF">2024-01-16T11:55:00Z</dcterms:modified>
</cp:coreProperties>
</file>