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F8" w:rsidRDefault="00EB0CF8" w:rsidP="00EB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EB0CF8" w:rsidRPr="000F3985" w:rsidRDefault="00EB0CF8" w:rsidP="00EB0CF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  по обсуждению проекта местных нормативов</w:t>
      </w:r>
    </w:p>
    <w:p w:rsidR="00EB0CF8" w:rsidRDefault="00EB0CF8" w:rsidP="00EB0CF8">
      <w:pPr>
        <w:pStyle w:val="a4"/>
        <w:jc w:val="center"/>
        <w:rPr>
          <w:b/>
          <w:sz w:val="28"/>
          <w:szCs w:val="28"/>
        </w:rPr>
      </w:pPr>
      <w:r w:rsidRPr="000F3985">
        <w:rPr>
          <w:b/>
          <w:sz w:val="28"/>
          <w:szCs w:val="28"/>
        </w:rPr>
        <w:t>градостроительного проектирования</w:t>
      </w:r>
      <w:r>
        <w:rPr>
          <w:b/>
          <w:sz w:val="28"/>
          <w:szCs w:val="28"/>
        </w:rPr>
        <w:t xml:space="preserve"> </w:t>
      </w:r>
      <w:r w:rsidRPr="000F3985">
        <w:rPr>
          <w:b/>
          <w:sz w:val="28"/>
          <w:szCs w:val="28"/>
        </w:rPr>
        <w:t>Мордовокарайского муниципального</w:t>
      </w:r>
      <w:r>
        <w:rPr>
          <w:b/>
          <w:sz w:val="28"/>
          <w:szCs w:val="28"/>
        </w:rPr>
        <w:t xml:space="preserve"> </w:t>
      </w:r>
      <w:r w:rsidRPr="000F3985">
        <w:rPr>
          <w:b/>
          <w:sz w:val="28"/>
          <w:szCs w:val="28"/>
        </w:rPr>
        <w:t>образования Романовского муниципального</w:t>
      </w:r>
    </w:p>
    <w:p w:rsidR="00EB0CF8" w:rsidRPr="000F3985" w:rsidRDefault="00EB0CF8" w:rsidP="00EB0CF8">
      <w:pPr>
        <w:pStyle w:val="a4"/>
        <w:jc w:val="center"/>
        <w:rPr>
          <w:b/>
          <w:sz w:val="28"/>
          <w:szCs w:val="28"/>
        </w:rPr>
      </w:pPr>
      <w:r w:rsidRPr="000F3985">
        <w:rPr>
          <w:b/>
          <w:sz w:val="28"/>
          <w:szCs w:val="28"/>
        </w:rPr>
        <w:t>района Саратовской области</w:t>
      </w:r>
    </w:p>
    <w:p w:rsidR="00EB0CF8" w:rsidRDefault="00EB0CF8" w:rsidP="00EB0CF8">
      <w:pPr>
        <w:pStyle w:val="a4"/>
        <w:jc w:val="center"/>
        <w:rPr>
          <w:b/>
          <w:sz w:val="28"/>
          <w:szCs w:val="28"/>
        </w:rPr>
      </w:pPr>
    </w:p>
    <w:p w:rsidR="00EB0CF8" w:rsidRDefault="00EB0CF8" w:rsidP="00EB0CF8">
      <w:pPr>
        <w:jc w:val="center"/>
        <w:rPr>
          <w:b/>
          <w:sz w:val="28"/>
          <w:szCs w:val="28"/>
        </w:rPr>
      </w:pPr>
    </w:p>
    <w:p w:rsidR="00EB0CF8" w:rsidRDefault="006B67AB" w:rsidP="00EB0CF8">
      <w:pPr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EB0CF8">
        <w:rPr>
          <w:b/>
          <w:sz w:val="28"/>
          <w:szCs w:val="28"/>
        </w:rPr>
        <w:t xml:space="preserve"> декабря 2017 года                                                        с.Мордовский Карай</w:t>
      </w:r>
    </w:p>
    <w:p w:rsidR="00EB0CF8" w:rsidRDefault="00EB0CF8" w:rsidP="00EB0CF8">
      <w:pPr>
        <w:rPr>
          <w:b/>
          <w:sz w:val="28"/>
          <w:szCs w:val="28"/>
        </w:rPr>
      </w:pPr>
    </w:p>
    <w:p w:rsidR="00EB0CF8" w:rsidRDefault="00EB0CF8" w:rsidP="00EB0CF8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Место проведения</w:t>
      </w:r>
      <w:r>
        <w:rPr>
          <w:sz w:val="28"/>
          <w:szCs w:val="28"/>
        </w:rPr>
        <w:t>:</w:t>
      </w:r>
    </w:p>
    <w:p w:rsidR="00EB0CF8" w:rsidRDefault="00EB0CF8" w:rsidP="00EB0CF8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 Саратовская область, Романовский район, с.Мордовский Карай,                                        ул. Ленина,74а  здание администрации Мордовокарайского МО </w:t>
      </w:r>
    </w:p>
    <w:p w:rsidR="00EB0CF8" w:rsidRDefault="00EB0CF8" w:rsidP="00EB0CF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Присутствовали жители с.Мордовский Карай, члены комиссии. </w:t>
      </w:r>
    </w:p>
    <w:p w:rsidR="00EB0CF8" w:rsidRDefault="00EB0CF8" w:rsidP="00EB0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открывает  глава Мордовокарайского  муниципального образования  Кряхова Г.П. </w:t>
      </w:r>
    </w:p>
    <w:p w:rsidR="00EB0CF8" w:rsidRDefault="00EB0CF8" w:rsidP="00EB0CF8">
      <w:pPr>
        <w:pStyle w:val="a4"/>
        <w:rPr>
          <w:sz w:val="28"/>
          <w:szCs w:val="28"/>
        </w:rPr>
      </w:pPr>
    </w:p>
    <w:p w:rsidR="00EB0CF8" w:rsidRPr="00EB0CF8" w:rsidRDefault="00EB0CF8" w:rsidP="00AC1D88">
      <w:pPr>
        <w:pStyle w:val="a4"/>
        <w:rPr>
          <w:rFonts w:eastAsia="Calibri"/>
          <w:sz w:val="28"/>
          <w:szCs w:val="28"/>
          <w:lang w:eastAsia="ar-SA"/>
        </w:rPr>
      </w:pPr>
      <w:r w:rsidRPr="000F3985"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   № 131-ФЗ "Об общих принципах организации местного самоуправления в Российской Федерации",</w:t>
      </w:r>
      <w:r w:rsidRPr="000F3985">
        <w:rPr>
          <w:rFonts w:eastAsia="Calibri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 Уставом Мордовокарайского муниципального образования, решением Совета Мордовокарайского МО Романовского муниципального района Саратовской области от 27.11.2014 № 286 «Об утверждении Положения о Публичных слушаниях в Мордовокарайском муниципальном образовании, постановлением главы Мордовокарайского муниципального образования Романовского муниципального</w:t>
      </w:r>
      <w:r w:rsidR="00AC1D88">
        <w:rPr>
          <w:sz w:val="28"/>
          <w:szCs w:val="28"/>
        </w:rPr>
        <w:t xml:space="preserve"> района Саратовской области от 0</w:t>
      </w:r>
      <w:r w:rsidR="0012293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C1D88">
        <w:rPr>
          <w:sz w:val="28"/>
          <w:szCs w:val="28"/>
        </w:rPr>
        <w:t>11.2017                № 50</w:t>
      </w:r>
      <w:r>
        <w:rPr>
          <w:sz w:val="28"/>
          <w:szCs w:val="28"/>
        </w:rPr>
        <w:t xml:space="preserve">/1 «О проведении публичных слушаний по обсуждению проекта </w:t>
      </w:r>
      <w:r w:rsidR="00AC1D88" w:rsidRPr="00AC1D88">
        <w:rPr>
          <w:sz w:val="28"/>
          <w:szCs w:val="28"/>
        </w:rPr>
        <w:t>местных нормативов</w:t>
      </w:r>
      <w:r w:rsidR="00AC1D88">
        <w:rPr>
          <w:sz w:val="28"/>
          <w:szCs w:val="28"/>
        </w:rPr>
        <w:t xml:space="preserve"> </w:t>
      </w:r>
      <w:r w:rsidR="00AC1D88" w:rsidRPr="00AC1D88">
        <w:rPr>
          <w:sz w:val="28"/>
          <w:szCs w:val="28"/>
        </w:rPr>
        <w:t>градостроительного проектирования Мордовокарайского муниципального образования Романовского муниципального</w:t>
      </w:r>
      <w:r w:rsidR="00AC1D88">
        <w:rPr>
          <w:sz w:val="28"/>
          <w:szCs w:val="28"/>
        </w:rPr>
        <w:t xml:space="preserve"> </w:t>
      </w:r>
      <w:r w:rsidR="00AC1D88" w:rsidRPr="00AC1D88">
        <w:rPr>
          <w:sz w:val="28"/>
          <w:szCs w:val="28"/>
        </w:rPr>
        <w:t>района Саратовской области</w:t>
      </w:r>
      <w:r w:rsidR="00AC1D88">
        <w:rPr>
          <w:sz w:val="28"/>
          <w:szCs w:val="28"/>
        </w:rPr>
        <w:t xml:space="preserve"> . П</w:t>
      </w:r>
      <w:r>
        <w:rPr>
          <w:sz w:val="28"/>
          <w:szCs w:val="28"/>
        </w:rPr>
        <w:t>убличные слушания считать открытыми.</w:t>
      </w:r>
    </w:p>
    <w:p w:rsidR="00EB0CF8" w:rsidRDefault="00EB0CF8" w:rsidP="00EB0CF8">
      <w:pPr>
        <w:jc w:val="both"/>
        <w:rPr>
          <w:sz w:val="28"/>
          <w:szCs w:val="28"/>
        </w:rPr>
      </w:pPr>
      <w:r>
        <w:rPr>
          <w:sz w:val="28"/>
          <w:szCs w:val="28"/>
        </w:rPr>
        <w:t>Объявляется повестка дня:</w:t>
      </w:r>
    </w:p>
    <w:p w:rsidR="00EB0CF8" w:rsidRDefault="00EB0CF8" w:rsidP="00EB0CF8">
      <w:pPr>
        <w:jc w:val="center"/>
        <w:rPr>
          <w:b/>
          <w:sz w:val="28"/>
          <w:szCs w:val="28"/>
        </w:rPr>
      </w:pPr>
    </w:p>
    <w:p w:rsidR="00EB0CF8" w:rsidRDefault="00EB0CF8" w:rsidP="00EB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EB0CF8" w:rsidRDefault="00EB0CF8" w:rsidP="00EB0CF8">
      <w:pPr>
        <w:pStyle w:val="a4"/>
        <w:rPr>
          <w:sz w:val="28"/>
          <w:szCs w:val="28"/>
        </w:rPr>
      </w:pPr>
    </w:p>
    <w:p w:rsidR="00AC1D88" w:rsidRPr="00AC1D88" w:rsidRDefault="00EB0CF8" w:rsidP="00AC1D88">
      <w:pPr>
        <w:pStyle w:val="a4"/>
        <w:rPr>
          <w:sz w:val="28"/>
          <w:szCs w:val="28"/>
        </w:rPr>
      </w:pPr>
      <w:r w:rsidRPr="00AC1D88">
        <w:rPr>
          <w:sz w:val="28"/>
          <w:szCs w:val="28"/>
        </w:rPr>
        <w:t xml:space="preserve">1.Обсуждение  проекта </w:t>
      </w:r>
      <w:r w:rsidR="00AC1D88" w:rsidRPr="00AC1D88">
        <w:rPr>
          <w:sz w:val="28"/>
          <w:szCs w:val="28"/>
        </w:rPr>
        <w:t>местных нормативов</w:t>
      </w:r>
      <w:r w:rsidR="00AC1D88">
        <w:rPr>
          <w:sz w:val="28"/>
          <w:szCs w:val="28"/>
        </w:rPr>
        <w:t xml:space="preserve"> </w:t>
      </w:r>
      <w:r w:rsidR="00AC1D88" w:rsidRPr="00AC1D88">
        <w:rPr>
          <w:sz w:val="28"/>
          <w:szCs w:val="28"/>
        </w:rPr>
        <w:t>градостроительного проектирования Мордовокарайского муниципального образования Романовского муниципального</w:t>
      </w:r>
      <w:r w:rsidR="00AC1D88">
        <w:rPr>
          <w:sz w:val="28"/>
          <w:szCs w:val="28"/>
        </w:rPr>
        <w:t xml:space="preserve"> </w:t>
      </w:r>
      <w:r w:rsidR="00AC1D88" w:rsidRPr="00AC1D88">
        <w:rPr>
          <w:sz w:val="28"/>
          <w:szCs w:val="28"/>
        </w:rPr>
        <w:t>района Саратовской области</w:t>
      </w:r>
    </w:p>
    <w:p w:rsidR="00EB0CF8" w:rsidRDefault="00EB0CF8" w:rsidP="00EB0CF8">
      <w:pPr>
        <w:pStyle w:val="a4"/>
        <w:rPr>
          <w:sz w:val="28"/>
          <w:szCs w:val="28"/>
        </w:rPr>
      </w:pPr>
      <w:r>
        <w:rPr>
          <w:sz w:val="28"/>
          <w:szCs w:val="28"/>
        </w:rPr>
        <w:t>2.Вступительное слово о порядке проведения публичных слушаний.</w:t>
      </w:r>
    </w:p>
    <w:p w:rsidR="00EB0CF8" w:rsidRDefault="00EB0CF8" w:rsidP="00EB0CF8">
      <w:pPr>
        <w:pStyle w:val="a4"/>
        <w:rPr>
          <w:sz w:val="28"/>
          <w:szCs w:val="28"/>
        </w:rPr>
      </w:pPr>
      <w:r>
        <w:rPr>
          <w:sz w:val="28"/>
          <w:szCs w:val="28"/>
        </w:rPr>
        <w:t>3.Вопросы, замечания и предложения присутствующих на публичных слушаниях.</w:t>
      </w:r>
    </w:p>
    <w:p w:rsidR="00EB0CF8" w:rsidRDefault="00EB0CF8" w:rsidP="00EB0CF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Вопросы, вынесенные на публичные слушания:</w:t>
      </w:r>
    </w:p>
    <w:p w:rsidR="00EB0CF8" w:rsidRDefault="00EB0CF8" w:rsidP="00EB0CF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Обсуждение  проекта </w:t>
      </w:r>
      <w:r w:rsidR="00AC1D88" w:rsidRPr="00AC1D88">
        <w:rPr>
          <w:sz w:val="28"/>
          <w:szCs w:val="28"/>
        </w:rPr>
        <w:t>местных нормативов</w:t>
      </w:r>
      <w:r w:rsidR="00AC1D88">
        <w:rPr>
          <w:sz w:val="28"/>
          <w:szCs w:val="28"/>
        </w:rPr>
        <w:t xml:space="preserve"> </w:t>
      </w:r>
      <w:r w:rsidR="00AC1D88" w:rsidRPr="00AC1D88">
        <w:rPr>
          <w:sz w:val="28"/>
          <w:szCs w:val="28"/>
        </w:rPr>
        <w:t>градостроительного проектирования Мордовокарайского муниципального образования Романовского муниципального</w:t>
      </w:r>
      <w:r w:rsidR="00AC1D88">
        <w:rPr>
          <w:sz w:val="28"/>
          <w:szCs w:val="28"/>
        </w:rPr>
        <w:t xml:space="preserve"> </w:t>
      </w:r>
      <w:r w:rsidR="00AC1D88" w:rsidRPr="00AC1D88">
        <w:rPr>
          <w:sz w:val="28"/>
          <w:szCs w:val="28"/>
        </w:rPr>
        <w:t>района Саратовской области</w:t>
      </w:r>
    </w:p>
    <w:p w:rsidR="00EB0CF8" w:rsidRDefault="00EB0CF8" w:rsidP="00EB0CF8">
      <w:pPr>
        <w:jc w:val="both"/>
        <w:rPr>
          <w:sz w:val="28"/>
          <w:szCs w:val="28"/>
        </w:rPr>
      </w:pPr>
    </w:p>
    <w:p w:rsidR="00EB0CF8" w:rsidRDefault="00EB0CF8" w:rsidP="00EB0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Мордовокарайского МО Кряхова Г.П. сообщила, что данный проект изучен. Замечаний нет. Предлагаю одобрить проект </w:t>
      </w:r>
      <w:r w:rsidR="00AC1D88" w:rsidRPr="00AC1D88">
        <w:rPr>
          <w:sz w:val="28"/>
          <w:szCs w:val="28"/>
        </w:rPr>
        <w:t>местных нормативов</w:t>
      </w:r>
      <w:r w:rsidR="00AC1D88">
        <w:rPr>
          <w:sz w:val="28"/>
          <w:szCs w:val="28"/>
        </w:rPr>
        <w:t xml:space="preserve"> </w:t>
      </w:r>
      <w:r w:rsidR="00AC1D88" w:rsidRPr="00AC1D88">
        <w:rPr>
          <w:sz w:val="28"/>
          <w:szCs w:val="28"/>
        </w:rPr>
        <w:t>градостроительного проектирования Мордовокарайского муниципального образования Романовского муниципального</w:t>
      </w:r>
      <w:r w:rsidR="00AC1D88">
        <w:rPr>
          <w:sz w:val="28"/>
          <w:szCs w:val="28"/>
        </w:rPr>
        <w:t xml:space="preserve"> </w:t>
      </w:r>
      <w:r w:rsidR="00AC1D88" w:rsidRPr="00AC1D88">
        <w:rPr>
          <w:sz w:val="28"/>
          <w:szCs w:val="28"/>
        </w:rPr>
        <w:t>района Саратовской области</w:t>
      </w:r>
      <w:r w:rsidR="00AC1D88">
        <w:rPr>
          <w:sz w:val="28"/>
          <w:szCs w:val="28"/>
        </w:rPr>
        <w:t xml:space="preserve">.  </w:t>
      </w:r>
      <w:r>
        <w:rPr>
          <w:sz w:val="28"/>
          <w:szCs w:val="28"/>
        </w:rPr>
        <w:t>Кто за данное предложение прошу голосовать. Голосовали единогласно.</w:t>
      </w:r>
    </w:p>
    <w:p w:rsidR="00EB0CF8" w:rsidRDefault="00EB0CF8" w:rsidP="00EB0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EB0CF8" w:rsidRDefault="00EB0CF8" w:rsidP="00EB0C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 публичных слушаний:</w:t>
      </w:r>
    </w:p>
    <w:p w:rsidR="00EB0CF8" w:rsidRDefault="00EB0CF8" w:rsidP="00EB0CF8">
      <w:pPr>
        <w:jc w:val="both"/>
        <w:rPr>
          <w:sz w:val="28"/>
          <w:szCs w:val="28"/>
        </w:rPr>
      </w:pPr>
    </w:p>
    <w:p w:rsidR="00AC1D88" w:rsidRDefault="00EB0CF8" w:rsidP="00EB0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1.Одобрить проект </w:t>
      </w:r>
      <w:r w:rsidR="00AC1D88" w:rsidRPr="00AC1D88">
        <w:rPr>
          <w:sz w:val="28"/>
          <w:szCs w:val="28"/>
        </w:rPr>
        <w:t>местных нормативов</w:t>
      </w:r>
      <w:r w:rsidR="00AC1D88">
        <w:rPr>
          <w:sz w:val="28"/>
          <w:szCs w:val="28"/>
        </w:rPr>
        <w:t xml:space="preserve"> </w:t>
      </w:r>
      <w:r w:rsidR="00AC1D88" w:rsidRPr="00AC1D88">
        <w:rPr>
          <w:sz w:val="28"/>
          <w:szCs w:val="28"/>
        </w:rPr>
        <w:t>градостроительного проектирования Мордовокарайского муниципального образования Романовского муниципального</w:t>
      </w:r>
      <w:r w:rsidR="00AC1D88">
        <w:rPr>
          <w:sz w:val="28"/>
          <w:szCs w:val="28"/>
        </w:rPr>
        <w:t xml:space="preserve"> </w:t>
      </w:r>
      <w:r w:rsidR="00AC1D88" w:rsidRPr="00AC1D88">
        <w:rPr>
          <w:sz w:val="28"/>
          <w:szCs w:val="28"/>
        </w:rPr>
        <w:t>района Саратовской области</w:t>
      </w:r>
      <w:r w:rsidR="00AC1D88">
        <w:rPr>
          <w:sz w:val="28"/>
          <w:szCs w:val="28"/>
        </w:rPr>
        <w:t xml:space="preserve"> </w:t>
      </w:r>
    </w:p>
    <w:p w:rsidR="00EB0CF8" w:rsidRDefault="00EB0CF8" w:rsidP="00EB0CF8">
      <w:pPr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протокол Публичных слушаний  в установленном порядке</w:t>
      </w:r>
    </w:p>
    <w:p w:rsidR="00EB0CF8" w:rsidRDefault="00EB0CF8" w:rsidP="00EB0CF8">
      <w:pPr>
        <w:jc w:val="both"/>
        <w:rPr>
          <w:b/>
          <w:sz w:val="28"/>
          <w:szCs w:val="28"/>
        </w:rPr>
      </w:pPr>
    </w:p>
    <w:p w:rsidR="00EB0CF8" w:rsidRDefault="00EB0CF8" w:rsidP="00EB0CF8">
      <w:pPr>
        <w:tabs>
          <w:tab w:val="left" w:pos="59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>
        <w:rPr>
          <w:b/>
          <w:sz w:val="28"/>
          <w:szCs w:val="28"/>
        </w:rPr>
        <w:tab/>
        <w:t>Г.П. Кряхова</w:t>
      </w:r>
    </w:p>
    <w:p w:rsidR="00EB0CF8" w:rsidRDefault="00EB0CF8" w:rsidP="00EB0C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Члены комиссии:                                                </w:t>
      </w:r>
    </w:p>
    <w:p w:rsidR="00EB0CF8" w:rsidRDefault="00EB0CF8" w:rsidP="00EB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Н.Б.Ковардаева</w:t>
      </w:r>
    </w:p>
    <w:p w:rsidR="00EB0CF8" w:rsidRDefault="00EB0CF8" w:rsidP="00EB0C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EB0CF8" w:rsidRDefault="00EB0CF8" w:rsidP="00EB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Г.Ю.Вялушкина</w:t>
      </w:r>
    </w:p>
    <w:p w:rsidR="00EB0CF8" w:rsidRDefault="00EB0CF8" w:rsidP="00EB0CF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EB0CF8" w:rsidRDefault="00EB0CF8" w:rsidP="00EB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Самородова М.С.</w:t>
      </w:r>
    </w:p>
    <w:p w:rsidR="00EB0CF8" w:rsidRDefault="00EB0CF8" w:rsidP="00EB0CF8">
      <w:pPr>
        <w:jc w:val="both"/>
        <w:rPr>
          <w:sz w:val="28"/>
          <w:szCs w:val="28"/>
        </w:rPr>
      </w:pPr>
    </w:p>
    <w:p w:rsidR="00EB0CF8" w:rsidRDefault="00EB0CF8" w:rsidP="00EB0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EB0CF8" w:rsidRDefault="00EB0CF8" w:rsidP="00EB0CF8">
      <w:pPr>
        <w:pStyle w:val="a4"/>
      </w:pPr>
    </w:p>
    <w:p w:rsidR="00AC1D88" w:rsidRDefault="00AC1D88" w:rsidP="00EB0CF8">
      <w:pPr>
        <w:jc w:val="center"/>
        <w:rPr>
          <w:b/>
          <w:sz w:val="28"/>
          <w:szCs w:val="28"/>
        </w:rPr>
      </w:pPr>
    </w:p>
    <w:p w:rsidR="00AC1D88" w:rsidRDefault="00AC1D88" w:rsidP="00EB0CF8">
      <w:pPr>
        <w:jc w:val="center"/>
        <w:rPr>
          <w:b/>
          <w:sz w:val="28"/>
          <w:szCs w:val="28"/>
        </w:rPr>
      </w:pPr>
    </w:p>
    <w:p w:rsidR="00AC1D88" w:rsidRDefault="00AC1D88" w:rsidP="00EB0CF8">
      <w:pPr>
        <w:jc w:val="center"/>
        <w:rPr>
          <w:b/>
          <w:sz w:val="28"/>
          <w:szCs w:val="28"/>
        </w:rPr>
      </w:pPr>
    </w:p>
    <w:p w:rsidR="00EB0CF8" w:rsidRDefault="00EB0CF8" w:rsidP="00EB0C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:rsidR="00EB0CF8" w:rsidRDefault="00EB0CF8" w:rsidP="00EB0CF8">
      <w:pPr>
        <w:pStyle w:val="2"/>
        <w:spacing w:line="240" w:lineRule="auto"/>
        <w:ind w:left="567"/>
        <w:jc w:val="both"/>
        <w:rPr>
          <w:b/>
          <w:sz w:val="28"/>
          <w:szCs w:val="28"/>
        </w:rPr>
      </w:pPr>
    </w:p>
    <w:p w:rsidR="00EB0CF8" w:rsidRPr="006B67AB" w:rsidRDefault="00EB0CF8" w:rsidP="006B67AB">
      <w:pPr>
        <w:pStyle w:val="a4"/>
        <w:jc w:val="center"/>
        <w:rPr>
          <w:b/>
          <w:sz w:val="28"/>
          <w:szCs w:val="28"/>
        </w:rPr>
      </w:pPr>
      <w:r w:rsidRPr="006B67AB">
        <w:rPr>
          <w:b/>
          <w:sz w:val="28"/>
          <w:szCs w:val="28"/>
        </w:rPr>
        <w:t xml:space="preserve">О публичных слушаниях  по обсуждению проекта </w:t>
      </w:r>
      <w:r w:rsidR="006B67AB" w:rsidRPr="006B67AB">
        <w:rPr>
          <w:b/>
          <w:sz w:val="28"/>
          <w:szCs w:val="28"/>
        </w:rPr>
        <w:t>местных нормативов градостроительного проектирования Мордовокарайского муниципального образования Романовского муниципального района Саратовской области</w:t>
      </w:r>
    </w:p>
    <w:p w:rsidR="006B67AB" w:rsidRDefault="006B67AB" w:rsidP="00EB0CF8">
      <w:pPr>
        <w:pStyle w:val="2"/>
        <w:spacing w:line="240" w:lineRule="auto"/>
        <w:jc w:val="center"/>
        <w:rPr>
          <w:b/>
          <w:sz w:val="28"/>
          <w:szCs w:val="28"/>
        </w:rPr>
      </w:pPr>
    </w:p>
    <w:p w:rsidR="00EB0CF8" w:rsidRDefault="006B67AB" w:rsidP="00EB0CF8">
      <w:pPr>
        <w:pStyle w:val="2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="00EB0C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</w:t>
      </w:r>
      <w:r w:rsidR="00EB0CF8">
        <w:rPr>
          <w:b/>
          <w:sz w:val="28"/>
          <w:szCs w:val="28"/>
        </w:rPr>
        <w:t>бря 2017 года.</w:t>
      </w:r>
    </w:p>
    <w:p w:rsidR="00EB0CF8" w:rsidRDefault="00EB0CF8" w:rsidP="00EB0CF8">
      <w:pPr>
        <w:pStyle w:val="2"/>
        <w:spacing w:line="240" w:lineRule="auto"/>
        <w:jc w:val="both"/>
        <w:rPr>
          <w:b/>
          <w:sz w:val="28"/>
          <w:szCs w:val="28"/>
        </w:rPr>
      </w:pPr>
    </w:p>
    <w:p w:rsidR="00EB0CF8" w:rsidRDefault="00EB0CF8" w:rsidP="00122934">
      <w:pPr>
        <w:pStyle w:val="a4"/>
        <w:rPr>
          <w:sz w:val="28"/>
          <w:szCs w:val="28"/>
        </w:rPr>
      </w:pPr>
      <w:r>
        <w:rPr>
          <w:sz w:val="28"/>
          <w:szCs w:val="28"/>
        </w:rPr>
        <w:t>Рассмотрев результаты пу</w:t>
      </w:r>
      <w:r w:rsidR="00122934">
        <w:rPr>
          <w:sz w:val="28"/>
          <w:szCs w:val="28"/>
        </w:rPr>
        <w:t>бличных слушаний , проведенных 0</w:t>
      </w:r>
      <w:r>
        <w:rPr>
          <w:sz w:val="28"/>
          <w:szCs w:val="28"/>
        </w:rPr>
        <w:t>7.1</w:t>
      </w:r>
      <w:r w:rsidR="00122934">
        <w:rPr>
          <w:sz w:val="28"/>
          <w:szCs w:val="28"/>
        </w:rPr>
        <w:t>2</w:t>
      </w:r>
      <w:r>
        <w:rPr>
          <w:sz w:val="28"/>
          <w:szCs w:val="28"/>
        </w:rPr>
        <w:t xml:space="preserve">.2017 года по обсуждению   проекта </w:t>
      </w:r>
      <w:r w:rsidR="00122934" w:rsidRPr="00AC1D88">
        <w:rPr>
          <w:sz w:val="28"/>
          <w:szCs w:val="28"/>
        </w:rPr>
        <w:t>местных нормативов</w:t>
      </w:r>
      <w:r w:rsidR="00122934">
        <w:rPr>
          <w:sz w:val="28"/>
          <w:szCs w:val="28"/>
        </w:rPr>
        <w:t xml:space="preserve"> </w:t>
      </w:r>
      <w:r w:rsidR="00122934" w:rsidRPr="00AC1D88">
        <w:rPr>
          <w:sz w:val="28"/>
          <w:szCs w:val="28"/>
        </w:rPr>
        <w:t>градостроительного проектирования Мордовокарайского муниципального образования Романовского муниципального</w:t>
      </w:r>
      <w:r w:rsidR="00122934">
        <w:rPr>
          <w:sz w:val="28"/>
          <w:szCs w:val="28"/>
        </w:rPr>
        <w:t xml:space="preserve"> </w:t>
      </w:r>
      <w:r w:rsidR="00122934" w:rsidRPr="00AC1D88">
        <w:rPr>
          <w:sz w:val="28"/>
          <w:szCs w:val="28"/>
        </w:rPr>
        <w:t>района Саратовской области</w:t>
      </w:r>
      <w:r>
        <w:rPr>
          <w:sz w:val="28"/>
          <w:szCs w:val="28"/>
        </w:rPr>
        <w:t xml:space="preserve">                                 </w:t>
      </w:r>
    </w:p>
    <w:p w:rsidR="00122934" w:rsidRDefault="00122934" w:rsidP="00EB0CF8">
      <w:pPr>
        <w:jc w:val="center"/>
        <w:rPr>
          <w:b/>
          <w:sz w:val="28"/>
          <w:szCs w:val="28"/>
        </w:rPr>
      </w:pPr>
    </w:p>
    <w:p w:rsidR="00EB0CF8" w:rsidRDefault="00EB0CF8" w:rsidP="00EB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 решили :</w:t>
      </w:r>
    </w:p>
    <w:p w:rsidR="00EB0CF8" w:rsidRDefault="00EB0CF8" w:rsidP="00EB0CF8">
      <w:pPr>
        <w:pStyle w:val="2"/>
        <w:spacing w:line="240" w:lineRule="auto"/>
        <w:jc w:val="both"/>
        <w:rPr>
          <w:sz w:val="28"/>
          <w:szCs w:val="28"/>
        </w:rPr>
      </w:pPr>
    </w:p>
    <w:p w:rsidR="00EB0CF8" w:rsidRDefault="00EB0CF8" w:rsidP="00EB0CF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1.Одобрить проект </w:t>
      </w:r>
      <w:r w:rsidR="00122934" w:rsidRPr="00AC1D88">
        <w:rPr>
          <w:sz w:val="28"/>
          <w:szCs w:val="28"/>
        </w:rPr>
        <w:t>местных нормативов</w:t>
      </w:r>
      <w:r w:rsidR="00122934">
        <w:rPr>
          <w:sz w:val="28"/>
          <w:szCs w:val="28"/>
        </w:rPr>
        <w:t xml:space="preserve"> </w:t>
      </w:r>
      <w:r w:rsidR="00122934" w:rsidRPr="00AC1D88">
        <w:rPr>
          <w:sz w:val="28"/>
          <w:szCs w:val="28"/>
        </w:rPr>
        <w:t>градостроительного проектирования Мордовокарайского муниципального образования Романовского муниципального</w:t>
      </w:r>
      <w:r w:rsidR="00122934">
        <w:rPr>
          <w:sz w:val="28"/>
          <w:szCs w:val="28"/>
        </w:rPr>
        <w:t xml:space="preserve"> </w:t>
      </w:r>
      <w:r w:rsidR="00122934" w:rsidRPr="00AC1D88">
        <w:rPr>
          <w:sz w:val="28"/>
          <w:szCs w:val="28"/>
        </w:rPr>
        <w:t>района Саратовской области</w:t>
      </w:r>
    </w:p>
    <w:p w:rsidR="00EB0CF8" w:rsidRDefault="00EB0CF8" w:rsidP="00EB0CF8">
      <w:pPr>
        <w:pStyle w:val="a4"/>
        <w:rPr>
          <w:sz w:val="28"/>
          <w:szCs w:val="28"/>
        </w:rPr>
      </w:pPr>
    </w:p>
    <w:p w:rsidR="00EB0CF8" w:rsidRDefault="00EB0CF8" w:rsidP="00EB0CF8">
      <w:pPr>
        <w:pStyle w:val="a4"/>
        <w:rPr>
          <w:sz w:val="28"/>
          <w:szCs w:val="28"/>
        </w:rPr>
      </w:pPr>
      <w:r>
        <w:rPr>
          <w:sz w:val="28"/>
          <w:szCs w:val="28"/>
        </w:rPr>
        <w:t>2.Передать протокол Публичных слушаний и данное заключение в Совет Мордовокарайского МО.</w:t>
      </w:r>
    </w:p>
    <w:p w:rsidR="00EB0CF8" w:rsidRDefault="00EB0CF8" w:rsidP="00EB0CF8">
      <w:pPr>
        <w:pStyle w:val="a4"/>
        <w:rPr>
          <w:sz w:val="28"/>
          <w:szCs w:val="28"/>
        </w:rPr>
      </w:pPr>
    </w:p>
    <w:p w:rsidR="00EB0CF8" w:rsidRDefault="00EB0CF8" w:rsidP="00EB0CF8">
      <w:pPr>
        <w:pStyle w:val="a4"/>
        <w:rPr>
          <w:sz w:val="28"/>
          <w:szCs w:val="28"/>
        </w:rPr>
      </w:pPr>
      <w:r>
        <w:rPr>
          <w:sz w:val="28"/>
          <w:szCs w:val="28"/>
        </w:rPr>
        <w:t>3.Обнародовать данное заключение в установленном порядке .</w:t>
      </w:r>
    </w:p>
    <w:p w:rsidR="00EB0CF8" w:rsidRDefault="00EB0CF8" w:rsidP="00EB0CF8">
      <w:pPr>
        <w:pStyle w:val="2"/>
        <w:spacing w:line="240" w:lineRule="auto"/>
        <w:ind w:left="927"/>
        <w:jc w:val="both"/>
        <w:rPr>
          <w:sz w:val="28"/>
          <w:szCs w:val="28"/>
        </w:rPr>
      </w:pPr>
    </w:p>
    <w:p w:rsidR="00EB0CF8" w:rsidRDefault="00EB0CF8" w:rsidP="00EB0CF8">
      <w:pPr>
        <w:pStyle w:val="2"/>
        <w:spacing w:line="240" w:lineRule="auto"/>
        <w:ind w:left="567"/>
        <w:jc w:val="both"/>
        <w:rPr>
          <w:sz w:val="28"/>
          <w:szCs w:val="28"/>
        </w:rPr>
      </w:pPr>
    </w:p>
    <w:p w:rsidR="00EB0CF8" w:rsidRDefault="00EB0CF8" w:rsidP="00EB0CF8">
      <w:pPr>
        <w:pStyle w:val="2"/>
        <w:spacing w:line="240" w:lineRule="auto"/>
        <w:ind w:left="927"/>
        <w:jc w:val="both"/>
        <w:rPr>
          <w:sz w:val="28"/>
          <w:szCs w:val="28"/>
        </w:rPr>
      </w:pPr>
    </w:p>
    <w:p w:rsidR="00EB0CF8" w:rsidRDefault="00EB0CF8" w:rsidP="00EB0CF8">
      <w:pPr>
        <w:pStyle w:val="2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                                                        Г.П.Кряхова </w:t>
      </w:r>
    </w:p>
    <w:p w:rsidR="00EB0CF8" w:rsidRDefault="00EB0CF8" w:rsidP="00EB0CF8">
      <w:pPr>
        <w:pStyle w:val="2"/>
        <w:spacing w:line="240" w:lineRule="auto"/>
        <w:rPr>
          <w:sz w:val="28"/>
          <w:szCs w:val="28"/>
        </w:rPr>
      </w:pPr>
    </w:p>
    <w:p w:rsidR="00EB0CF8" w:rsidRDefault="00EB0CF8" w:rsidP="00EB0CF8">
      <w:pPr>
        <w:pStyle w:val="2"/>
        <w:spacing w:line="240" w:lineRule="auto"/>
        <w:rPr>
          <w:sz w:val="28"/>
          <w:szCs w:val="28"/>
        </w:rPr>
      </w:pPr>
    </w:p>
    <w:p w:rsidR="00EB0CF8" w:rsidRDefault="00EB0CF8" w:rsidP="00EB0CF8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Члены комиссии :                                                   Ковардаева Н.Б.                                                  </w:t>
      </w:r>
    </w:p>
    <w:p w:rsidR="00EB0CF8" w:rsidRDefault="00EB0CF8" w:rsidP="00EB0CF8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Вялушкина Г.Ю.</w:t>
      </w:r>
    </w:p>
    <w:p w:rsidR="00EB0CF8" w:rsidRDefault="00EB0CF8" w:rsidP="00EB0CF8">
      <w:r>
        <w:rPr>
          <w:sz w:val="28"/>
          <w:szCs w:val="28"/>
        </w:rPr>
        <w:t xml:space="preserve">                                                                                  Самородова М.С.</w:t>
      </w:r>
    </w:p>
    <w:p w:rsidR="00EB0CF8" w:rsidRDefault="00EB0CF8" w:rsidP="00EB0CF8">
      <w:pPr>
        <w:pStyle w:val="a4"/>
      </w:pPr>
    </w:p>
    <w:p w:rsidR="00EB0CF8" w:rsidRDefault="00EB0CF8" w:rsidP="00EB0CF8"/>
    <w:p w:rsidR="00EB0CF8" w:rsidRDefault="00EB0CF8" w:rsidP="00EB0CF8"/>
    <w:p w:rsidR="00EB0CF8" w:rsidRDefault="00EB0CF8" w:rsidP="00EB0CF8"/>
    <w:p w:rsidR="00EB0CF8" w:rsidRDefault="00EB0CF8" w:rsidP="00EB0CF8">
      <w:pPr>
        <w:tabs>
          <w:tab w:val="left" w:pos="4185"/>
        </w:tabs>
      </w:pPr>
      <w:r>
        <w:tab/>
      </w:r>
    </w:p>
    <w:p w:rsidR="00EB0CF8" w:rsidRDefault="00EB0CF8" w:rsidP="00EB0CF8">
      <w:pPr>
        <w:tabs>
          <w:tab w:val="left" w:pos="4185"/>
        </w:tabs>
      </w:pPr>
    </w:p>
    <w:p w:rsidR="00EB0CF8" w:rsidRDefault="00EB0CF8" w:rsidP="00EB0CF8">
      <w:pPr>
        <w:tabs>
          <w:tab w:val="left" w:pos="4185"/>
        </w:tabs>
      </w:pPr>
    </w:p>
    <w:p w:rsidR="00EB0CF8" w:rsidRDefault="00EB0CF8" w:rsidP="00EB0CF8">
      <w:pPr>
        <w:tabs>
          <w:tab w:val="left" w:pos="4185"/>
        </w:tabs>
      </w:pPr>
    </w:p>
    <w:p w:rsidR="00EB0CF8" w:rsidRDefault="00EB0CF8" w:rsidP="00EB0CF8">
      <w:pPr>
        <w:tabs>
          <w:tab w:val="left" w:pos="4185"/>
        </w:tabs>
      </w:pPr>
    </w:p>
    <w:p w:rsidR="00EB0CF8" w:rsidRDefault="00EB0CF8" w:rsidP="00EB0CF8">
      <w:pPr>
        <w:pStyle w:val="2"/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Список присутствующих :</w:t>
      </w:r>
    </w:p>
    <w:p w:rsidR="00EB0CF8" w:rsidRDefault="00EB0CF8" w:rsidP="00EB0CF8">
      <w:pPr>
        <w:pStyle w:val="2"/>
        <w:spacing w:line="24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1.Представители работников ЦСОН - 6 человек</w:t>
      </w:r>
    </w:p>
    <w:p w:rsidR="00EB0CF8" w:rsidRDefault="00EB0CF8" w:rsidP="00EB0CF8">
      <w:pPr>
        <w:pStyle w:val="2"/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2.Коллектив работников СОШ - 10 человек</w:t>
      </w:r>
    </w:p>
    <w:p w:rsidR="00EB0CF8" w:rsidRDefault="00EB0CF8" w:rsidP="00EB0CF8">
      <w:pPr>
        <w:pStyle w:val="2"/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3.Работники ФАП - 2 человека</w:t>
      </w:r>
    </w:p>
    <w:p w:rsidR="00EB0CF8" w:rsidRDefault="00EB0CF8" w:rsidP="00EB0CF8">
      <w:pPr>
        <w:pStyle w:val="2"/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4..Работники КФХ  -  2 человека</w:t>
      </w:r>
    </w:p>
    <w:p w:rsidR="00EB0CF8" w:rsidRDefault="00EB0CF8" w:rsidP="00EB0CF8">
      <w:pPr>
        <w:pStyle w:val="2"/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5.пенсионеры 5 человек</w:t>
      </w:r>
    </w:p>
    <w:p w:rsidR="00EB0CF8" w:rsidRDefault="00EB0CF8" w:rsidP="00EB0CF8">
      <w:pPr>
        <w:pStyle w:val="2"/>
        <w:spacing w:line="240" w:lineRule="auto"/>
        <w:ind w:left="360"/>
        <w:jc w:val="both"/>
        <w:rPr>
          <w:bCs/>
          <w:sz w:val="28"/>
          <w:szCs w:val="28"/>
        </w:rPr>
      </w:pPr>
    </w:p>
    <w:p w:rsidR="00EB0CF8" w:rsidRDefault="00EB0CF8" w:rsidP="00EB0CF8"/>
    <w:p w:rsidR="00D20EBC" w:rsidRDefault="00D20EBC"/>
    <w:sectPr w:rsidR="00D20EBC" w:rsidSect="00D2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0CF8"/>
    <w:rsid w:val="000E6D68"/>
    <w:rsid w:val="00122934"/>
    <w:rsid w:val="001B0190"/>
    <w:rsid w:val="006B67AB"/>
    <w:rsid w:val="00AC1D88"/>
    <w:rsid w:val="00D20EBC"/>
    <w:rsid w:val="00EB0CF8"/>
    <w:rsid w:val="00ED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EB0C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B0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EB0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EB0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B0CF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2017-12-22T11:38:00Z</cp:lastPrinted>
  <dcterms:created xsi:type="dcterms:W3CDTF">2018-01-17T10:38:00Z</dcterms:created>
  <dcterms:modified xsi:type="dcterms:W3CDTF">2018-01-17T10:38:00Z</dcterms:modified>
</cp:coreProperties>
</file>