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AB" w:rsidRDefault="008651AB" w:rsidP="008651AB">
      <w:pPr>
        <w:numPr>
          <w:ilvl w:val="0"/>
          <w:numId w:val="8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76E1093F" wp14:editId="322CAA1A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AB" w:rsidRPr="00841C63" w:rsidRDefault="008651AB" w:rsidP="008651AB">
      <w:pPr>
        <w:numPr>
          <w:ilvl w:val="0"/>
          <w:numId w:val="8"/>
        </w:numPr>
        <w:jc w:val="center"/>
        <w:rPr>
          <w:rFonts w:eastAsia="Calibri"/>
          <w:sz w:val="28"/>
          <w:szCs w:val="28"/>
          <w:lang w:eastAsia="en-US"/>
        </w:rPr>
      </w:pPr>
      <w:r w:rsidRPr="00841C63"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8651AB" w:rsidRPr="00841C63" w:rsidRDefault="008651AB" w:rsidP="008651AB">
      <w:pPr>
        <w:numPr>
          <w:ilvl w:val="0"/>
          <w:numId w:val="8"/>
        </w:numPr>
        <w:jc w:val="center"/>
        <w:rPr>
          <w:rFonts w:eastAsia="Calibri"/>
          <w:sz w:val="28"/>
          <w:szCs w:val="28"/>
          <w:lang w:eastAsia="en-US"/>
        </w:rPr>
      </w:pPr>
      <w:r w:rsidRPr="00841C63">
        <w:rPr>
          <w:rFonts w:eastAsia="Calibri"/>
          <w:sz w:val="28"/>
          <w:szCs w:val="28"/>
          <w:lang w:eastAsia="en-US"/>
        </w:rPr>
        <w:t>САРАТОВСКОЙ ОБЛАСТИ</w:t>
      </w:r>
    </w:p>
    <w:p w:rsidR="008651AB" w:rsidRPr="00841C63" w:rsidRDefault="008651AB" w:rsidP="008651AB">
      <w:pPr>
        <w:numPr>
          <w:ilvl w:val="0"/>
          <w:numId w:val="8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41C63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8651AB" w:rsidRPr="00841C63" w:rsidRDefault="008651AB" w:rsidP="008651AB">
      <w:pPr>
        <w:numPr>
          <w:ilvl w:val="0"/>
          <w:numId w:val="8"/>
        </w:numPr>
        <w:tabs>
          <w:tab w:val="center" w:pos="4677"/>
          <w:tab w:val="right" w:pos="9639"/>
        </w:tabs>
        <w:jc w:val="center"/>
        <w:rPr>
          <w:rFonts w:eastAsia="Calibri"/>
          <w:sz w:val="28"/>
          <w:szCs w:val="28"/>
          <w:lang w:eastAsia="en-US"/>
        </w:rPr>
      </w:pPr>
      <w:r w:rsidRPr="00841C63">
        <w:rPr>
          <w:rFonts w:eastAsia="Calibri"/>
          <w:sz w:val="28"/>
          <w:szCs w:val="28"/>
          <w:lang w:eastAsia="en-US"/>
        </w:rPr>
        <w:t xml:space="preserve">от </w:t>
      </w:r>
      <w:r w:rsidRPr="00841C63">
        <w:rPr>
          <w:rFonts w:eastAsia="Calibri"/>
          <w:sz w:val="28"/>
          <w:szCs w:val="28"/>
          <w:lang w:val="en-US" w:eastAsia="en-US"/>
        </w:rPr>
        <w:t>2</w:t>
      </w:r>
      <w:r>
        <w:rPr>
          <w:rFonts w:eastAsia="Calibri"/>
          <w:sz w:val="28"/>
          <w:szCs w:val="28"/>
          <w:lang w:eastAsia="en-US"/>
        </w:rPr>
        <w:t>7</w:t>
      </w:r>
      <w:r w:rsidRPr="00841C63">
        <w:rPr>
          <w:rFonts w:eastAsia="Calibri"/>
          <w:sz w:val="28"/>
          <w:szCs w:val="28"/>
          <w:lang w:eastAsia="en-US"/>
        </w:rPr>
        <w:t xml:space="preserve">.12.2022 года № </w:t>
      </w:r>
      <w:r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5</w:t>
      </w:r>
    </w:p>
    <w:p w:rsidR="008651AB" w:rsidRDefault="008651AB" w:rsidP="008651AB">
      <w:pPr>
        <w:numPr>
          <w:ilvl w:val="0"/>
          <w:numId w:val="8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41C63">
        <w:rPr>
          <w:rFonts w:eastAsia="Calibri"/>
          <w:sz w:val="28"/>
          <w:szCs w:val="28"/>
          <w:lang w:eastAsia="en-US"/>
        </w:rPr>
        <w:t>р.п</w:t>
      </w:r>
      <w:proofErr w:type="spellEnd"/>
      <w:r w:rsidRPr="00841C63">
        <w:rPr>
          <w:rFonts w:eastAsia="Calibri"/>
          <w:sz w:val="28"/>
          <w:szCs w:val="28"/>
          <w:lang w:eastAsia="en-US"/>
        </w:rPr>
        <w:t>. Романовка</w:t>
      </w:r>
    </w:p>
    <w:p w:rsidR="00E54D36" w:rsidRDefault="00E54D36" w:rsidP="00E54D36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</w:p>
    <w:p w:rsidR="00E54D36" w:rsidRDefault="00E54D36" w:rsidP="007019B2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1B54D2">
        <w:rPr>
          <w:b/>
          <w:sz w:val="28"/>
          <w:szCs w:val="28"/>
        </w:rPr>
        <w:t>«</w:t>
      </w:r>
      <w:r w:rsidR="001B54D2" w:rsidRPr="001B54D2">
        <w:rPr>
          <w:b/>
          <w:sz w:val="28"/>
          <w:szCs w:val="28"/>
        </w:rPr>
        <w:t>Создание муниципальной системы централизованного оповещения Романовского муниципального района Саратовской области</w:t>
      </w:r>
      <w:r w:rsidRPr="00411258">
        <w:rPr>
          <w:b/>
          <w:sz w:val="28"/>
          <w:szCs w:val="28"/>
        </w:rPr>
        <w:t>»</w:t>
      </w:r>
    </w:p>
    <w:p w:rsidR="00403EC2" w:rsidRPr="007019B2" w:rsidRDefault="00403EC2" w:rsidP="007019B2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</w:p>
    <w:p w:rsidR="00DA4827" w:rsidRDefault="00DA4827" w:rsidP="008562E6">
      <w:pPr>
        <w:ind w:firstLine="540"/>
        <w:jc w:val="both"/>
        <w:rPr>
          <w:sz w:val="28"/>
          <w:szCs w:val="28"/>
        </w:rPr>
      </w:pPr>
      <w:proofErr w:type="gramStart"/>
      <w:r w:rsidRPr="00805E4C">
        <w:rPr>
          <w:sz w:val="28"/>
          <w:szCs w:val="28"/>
        </w:rPr>
        <w:t xml:space="preserve">В целях развития и совершенствования муниципальной системы </w:t>
      </w:r>
      <w:r w:rsidR="008562E6">
        <w:rPr>
          <w:sz w:val="28"/>
          <w:szCs w:val="28"/>
        </w:rPr>
        <w:t xml:space="preserve">централизованного </w:t>
      </w:r>
      <w:r w:rsidRPr="00805E4C">
        <w:rPr>
          <w:sz w:val="28"/>
          <w:szCs w:val="28"/>
        </w:rPr>
        <w:t>оповещения населения, 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от 6 октября 2003 года № 131-Ф3 «Об общих принципах организации местного самоуправления в Российской Федерации»,</w:t>
      </w:r>
      <w:r w:rsidR="008562E6">
        <w:rPr>
          <w:sz w:val="28"/>
          <w:szCs w:val="28"/>
        </w:rPr>
        <w:t xml:space="preserve"> с</w:t>
      </w:r>
      <w:r w:rsidR="008562E6" w:rsidRPr="008562E6">
        <w:rPr>
          <w:sz w:val="28"/>
          <w:szCs w:val="28"/>
        </w:rPr>
        <w:t>овместным приказом МЧС</w:t>
      </w:r>
      <w:proofErr w:type="gramEnd"/>
      <w:r w:rsidR="008562E6" w:rsidRPr="008562E6">
        <w:rPr>
          <w:sz w:val="28"/>
          <w:szCs w:val="28"/>
        </w:rPr>
        <w:t xml:space="preserve"> России и Министерства цифрового развития, связи и массовых коммуникаций РФ от 31 июля 2020 г.  N 578/365</w:t>
      </w:r>
      <w:r w:rsidR="008562E6">
        <w:rPr>
          <w:sz w:val="28"/>
          <w:szCs w:val="28"/>
        </w:rPr>
        <w:t xml:space="preserve"> «</w:t>
      </w:r>
      <w:r w:rsidR="008562E6" w:rsidRPr="008562E6">
        <w:rPr>
          <w:sz w:val="28"/>
          <w:szCs w:val="28"/>
        </w:rPr>
        <w:t>Об утверждении Положения о</w:t>
      </w:r>
      <w:r w:rsidR="008562E6">
        <w:rPr>
          <w:sz w:val="28"/>
          <w:szCs w:val="28"/>
        </w:rPr>
        <w:t xml:space="preserve"> системах оповещения населения» и</w:t>
      </w:r>
      <w:r>
        <w:rPr>
          <w:sz w:val="28"/>
          <w:szCs w:val="28"/>
        </w:rPr>
        <w:t xml:space="preserve">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 администрация Романовского муниципального района</w:t>
      </w:r>
    </w:p>
    <w:p w:rsidR="00DA4827" w:rsidRDefault="00DA4827" w:rsidP="00DA4827">
      <w:pPr>
        <w:spacing w:after="100"/>
        <w:jc w:val="both"/>
        <w:rPr>
          <w:sz w:val="28"/>
          <w:szCs w:val="28"/>
        </w:rPr>
      </w:pPr>
    </w:p>
    <w:p w:rsidR="00E54D36" w:rsidRPr="00DD14B1" w:rsidRDefault="00E54D36" w:rsidP="00E54D36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DD14B1">
        <w:rPr>
          <w:b/>
          <w:bCs/>
          <w:sz w:val="28"/>
          <w:szCs w:val="28"/>
        </w:rPr>
        <w:t>ПОСТАНОВЛЯЕТ:</w:t>
      </w:r>
    </w:p>
    <w:p w:rsidR="00E54D36" w:rsidRDefault="00E54D36" w:rsidP="00E54D36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FF6C1D">
        <w:rPr>
          <w:sz w:val="28"/>
          <w:szCs w:val="28"/>
        </w:rPr>
        <w:t>«С</w:t>
      </w:r>
      <w:r w:rsidR="00DA4827">
        <w:rPr>
          <w:sz w:val="28"/>
          <w:szCs w:val="28"/>
        </w:rPr>
        <w:t xml:space="preserve">оздание </w:t>
      </w:r>
      <w:r w:rsidR="00FB7D33" w:rsidRPr="00FB7D33">
        <w:rPr>
          <w:sz w:val="28"/>
          <w:szCs w:val="28"/>
        </w:rPr>
        <w:t>муниципальной системы централизованного оповещения Романовского муниципального района Саратовской области</w:t>
      </w:r>
      <w:r>
        <w:rPr>
          <w:bCs/>
          <w:sz w:val="28"/>
          <w:szCs w:val="28"/>
        </w:rPr>
        <w:t>»</w:t>
      </w:r>
      <w:r w:rsidR="00581D58">
        <w:rPr>
          <w:sz w:val="28"/>
          <w:szCs w:val="28"/>
        </w:rPr>
        <w:t xml:space="preserve"> согласно приложению.</w:t>
      </w:r>
    </w:p>
    <w:p w:rsidR="00AC33CA" w:rsidRPr="007019B2" w:rsidRDefault="00AC33CA" w:rsidP="007019B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873864" w:rsidRPr="008E203A">
        <w:rPr>
          <w:sz w:val="28"/>
          <w:szCs w:val="28"/>
        </w:rPr>
        <w:t xml:space="preserve">Признать утратившим силу постановление администрации Романовского муниципального </w:t>
      </w:r>
      <w:r w:rsidR="00C50B59">
        <w:rPr>
          <w:sz w:val="28"/>
          <w:szCs w:val="28"/>
        </w:rPr>
        <w:t>района Саратовской области от 15.12.2021 года № 592</w:t>
      </w:r>
      <w:r w:rsidR="00873864" w:rsidRPr="008E203A">
        <w:rPr>
          <w:sz w:val="28"/>
          <w:szCs w:val="28"/>
        </w:rPr>
        <w:t xml:space="preserve"> «Об утверждении муниципальной программы «Создание м</w:t>
      </w:r>
      <w:r w:rsidR="00C50B59">
        <w:rPr>
          <w:sz w:val="28"/>
          <w:szCs w:val="28"/>
        </w:rPr>
        <w:t xml:space="preserve">униципальной </w:t>
      </w:r>
      <w:r w:rsidR="00873864" w:rsidRPr="008E203A">
        <w:rPr>
          <w:sz w:val="28"/>
          <w:szCs w:val="28"/>
        </w:rPr>
        <w:t xml:space="preserve">системы </w:t>
      </w:r>
      <w:r w:rsidR="00C50B59">
        <w:rPr>
          <w:sz w:val="28"/>
          <w:szCs w:val="28"/>
        </w:rPr>
        <w:t xml:space="preserve">централизованного </w:t>
      </w:r>
      <w:r w:rsidR="00873864" w:rsidRPr="008E203A">
        <w:rPr>
          <w:sz w:val="28"/>
          <w:szCs w:val="28"/>
        </w:rPr>
        <w:t>оповещения Романовского муниципального района</w:t>
      </w:r>
      <w:r w:rsidR="00C50B59">
        <w:rPr>
          <w:sz w:val="28"/>
          <w:szCs w:val="28"/>
        </w:rPr>
        <w:t xml:space="preserve"> Саратовской области</w:t>
      </w:r>
      <w:r w:rsidR="00873864" w:rsidRPr="008E203A">
        <w:rPr>
          <w:sz w:val="28"/>
          <w:szCs w:val="28"/>
        </w:rPr>
        <w:t>»</w:t>
      </w:r>
      <w:r w:rsidR="008E203A" w:rsidRPr="0023043E">
        <w:rPr>
          <w:sz w:val="28"/>
          <w:szCs w:val="28"/>
        </w:rPr>
        <w:t xml:space="preserve"> и  постановление администрации Романовского муниципального р</w:t>
      </w:r>
      <w:r w:rsidR="00C50B59">
        <w:rPr>
          <w:sz w:val="28"/>
          <w:szCs w:val="28"/>
        </w:rPr>
        <w:t xml:space="preserve">айона Саратовской области от </w:t>
      </w:r>
      <w:r w:rsidR="008651AB">
        <w:rPr>
          <w:sz w:val="28"/>
          <w:szCs w:val="28"/>
        </w:rPr>
        <w:t>27.12.2022 года № 759</w:t>
      </w:r>
      <w:r w:rsidR="008E203A" w:rsidRPr="00CE1E52">
        <w:rPr>
          <w:color w:val="FF0000"/>
          <w:sz w:val="28"/>
          <w:szCs w:val="28"/>
        </w:rPr>
        <w:t xml:space="preserve"> </w:t>
      </w:r>
      <w:r w:rsidR="008E203A" w:rsidRPr="0023043E">
        <w:rPr>
          <w:sz w:val="28"/>
          <w:szCs w:val="28"/>
        </w:rPr>
        <w:t xml:space="preserve">«О внесении изменений в постановление администрации Романовского муниципального района Саратовской </w:t>
      </w:r>
      <w:r w:rsidR="00317FC6">
        <w:rPr>
          <w:sz w:val="28"/>
          <w:szCs w:val="28"/>
        </w:rPr>
        <w:t>области от 15.12.2021 года № 592</w:t>
      </w:r>
      <w:r w:rsidR="008E203A" w:rsidRPr="0023043E">
        <w:rPr>
          <w:sz w:val="28"/>
          <w:szCs w:val="28"/>
        </w:rPr>
        <w:t>» с 1 янва</w:t>
      </w:r>
      <w:r w:rsidR="00317FC6">
        <w:rPr>
          <w:sz w:val="28"/>
          <w:szCs w:val="28"/>
        </w:rPr>
        <w:t>ря 2023</w:t>
      </w:r>
      <w:r w:rsidR="008E203A" w:rsidRPr="0023043E">
        <w:rPr>
          <w:sz w:val="28"/>
          <w:szCs w:val="28"/>
        </w:rPr>
        <w:t xml:space="preserve"> года.</w:t>
      </w:r>
      <w:proofErr w:type="gramEnd"/>
    </w:p>
    <w:p w:rsidR="00E54D36" w:rsidRDefault="00AC33CA" w:rsidP="00E54D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D36">
        <w:rPr>
          <w:sz w:val="28"/>
          <w:szCs w:val="28"/>
        </w:rPr>
        <w:t xml:space="preserve">. </w:t>
      </w:r>
      <w:proofErr w:type="gramStart"/>
      <w:r w:rsidR="00E54D36">
        <w:rPr>
          <w:sz w:val="28"/>
          <w:szCs w:val="28"/>
        </w:rPr>
        <w:t>Разместить</w:t>
      </w:r>
      <w:proofErr w:type="gramEnd"/>
      <w:r w:rsidR="00E54D36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E54D36">
        <w:rPr>
          <w:sz w:val="28"/>
          <w:szCs w:val="28"/>
        </w:rPr>
        <w:t>Романовского</w:t>
      </w:r>
      <w:r w:rsidR="00E54D36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8651AB" w:rsidRDefault="008651AB" w:rsidP="00E54D36">
      <w:pPr>
        <w:widowControl w:val="0"/>
        <w:ind w:firstLine="567"/>
        <w:jc w:val="both"/>
        <w:rPr>
          <w:sz w:val="28"/>
          <w:szCs w:val="28"/>
        </w:rPr>
      </w:pPr>
    </w:p>
    <w:p w:rsidR="008651AB" w:rsidRDefault="008651AB" w:rsidP="00E54D36">
      <w:pPr>
        <w:widowControl w:val="0"/>
        <w:ind w:firstLine="567"/>
        <w:jc w:val="both"/>
        <w:rPr>
          <w:sz w:val="28"/>
          <w:szCs w:val="28"/>
        </w:rPr>
      </w:pPr>
    </w:p>
    <w:p w:rsidR="008651AB" w:rsidRDefault="008651AB" w:rsidP="00E54D36">
      <w:pPr>
        <w:widowControl w:val="0"/>
        <w:ind w:firstLine="567"/>
        <w:jc w:val="both"/>
        <w:rPr>
          <w:sz w:val="28"/>
          <w:szCs w:val="28"/>
        </w:rPr>
      </w:pPr>
    </w:p>
    <w:p w:rsidR="007A3643" w:rsidRDefault="00AC33CA" w:rsidP="003B034A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01129">
        <w:rPr>
          <w:sz w:val="28"/>
          <w:szCs w:val="28"/>
        </w:rPr>
        <w:t xml:space="preserve">. </w:t>
      </w:r>
      <w:proofErr w:type="gramStart"/>
      <w:r w:rsidR="00E01129">
        <w:rPr>
          <w:sz w:val="28"/>
          <w:szCs w:val="28"/>
        </w:rPr>
        <w:t>Контроль за</w:t>
      </w:r>
      <w:proofErr w:type="gramEnd"/>
      <w:r w:rsidR="00E01129">
        <w:rPr>
          <w:sz w:val="28"/>
          <w:szCs w:val="28"/>
        </w:rPr>
        <w:t xml:space="preserve"> ис</w:t>
      </w:r>
      <w:r w:rsidR="007B294B" w:rsidRPr="00AD3ED5">
        <w:rPr>
          <w:sz w:val="28"/>
          <w:szCs w:val="28"/>
        </w:rPr>
        <w:t xml:space="preserve">полнением настоящего </w:t>
      </w:r>
      <w:r w:rsidR="009410D4">
        <w:rPr>
          <w:sz w:val="28"/>
          <w:szCs w:val="28"/>
        </w:rPr>
        <w:t xml:space="preserve">постановления возложить на </w:t>
      </w:r>
      <w:r w:rsidR="007B294B" w:rsidRPr="00AD3ED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8651AB" w:rsidRDefault="008651AB" w:rsidP="00C50B59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651AB" w:rsidRDefault="008651AB" w:rsidP="00C50B59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C50B59" w:rsidRPr="00401E58" w:rsidRDefault="00C50B59" w:rsidP="00C50B59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7019B2" w:rsidRPr="00317FC6" w:rsidRDefault="00C50B59" w:rsidP="00317FC6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>А.И. Щербаков</w:t>
      </w: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F26E24" w:rsidRPr="008651AB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8651A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284C40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8651A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651AB">
        <w:rPr>
          <w:rFonts w:ascii="Times New Roman" w:hAnsi="Times New Roman" w:cs="Times New Roman"/>
          <w:b w:val="0"/>
          <w:sz w:val="24"/>
          <w:szCs w:val="24"/>
        </w:rPr>
        <w:t>27.12.2022 года № 765</w:t>
      </w:r>
    </w:p>
    <w:p w:rsidR="008651AB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</w:p>
    <w:p w:rsidR="008651AB" w:rsidRPr="00FB6732" w:rsidRDefault="008651AB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284C40" w:rsidRDefault="00284C40" w:rsidP="00F26E24">
      <w:pPr>
        <w:spacing w:after="100"/>
        <w:jc w:val="center"/>
        <w:rPr>
          <w:b/>
          <w:sz w:val="36"/>
          <w:szCs w:val="36"/>
        </w:rPr>
      </w:pPr>
    </w:p>
    <w:p w:rsidR="00F26E24" w:rsidRPr="00DD7EE6" w:rsidRDefault="00F26E24" w:rsidP="00F26E24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F26E24" w:rsidRPr="00460FD6" w:rsidRDefault="00F26E24" w:rsidP="00385A9C">
      <w:pPr>
        <w:spacing w:after="100"/>
        <w:jc w:val="center"/>
        <w:rPr>
          <w:b/>
          <w:sz w:val="28"/>
          <w:szCs w:val="28"/>
        </w:rPr>
      </w:pPr>
      <w:r w:rsidRPr="00FF6C1D">
        <w:rPr>
          <w:b/>
          <w:sz w:val="28"/>
          <w:szCs w:val="28"/>
        </w:rPr>
        <w:t>«</w:t>
      </w:r>
      <w:r w:rsidR="00460FD6" w:rsidRPr="00460FD6">
        <w:rPr>
          <w:b/>
          <w:sz w:val="28"/>
          <w:szCs w:val="28"/>
        </w:rPr>
        <w:t xml:space="preserve">Создание </w:t>
      </w:r>
      <w:r w:rsidR="0019268D" w:rsidRPr="001B54D2">
        <w:rPr>
          <w:b/>
          <w:sz w:val="28"/>
          <w:szCs w:val="28"/>
        </w:rPr>
        <w:t>муниципальной системы централизованного оповещения Романовского муниципального района Саратовской области</w:t>
      </w:r>
      <w:r w:rsidRPr="00FF6C1D">
        <w:rPr>
          <w:b/>
          <w:sz w:val="28"/>
          <w:szCs w:val="28"/>
        </w:rPr>
        <w:t>»</w:t>
      </w:r>
    </w:p>
    <w:p w:rsidR="00F26E24" w:rsidRPr="00B10A65" w:rsidRDefault="00F26E24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</w:t>
      </w:r>
      <w:r w:rsidR="002D4AD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программы</w:t>
      </w:r>
    </w:p>
    <w:p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Pr="00037713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 w:rsidR="005F2DD0" w:rsidRPr="005F2DD0">
              <w:rPr>
                <w:bCs/>
              </w:rPr>
              <w:t xml:space="preserve">Создание </w:t>
            </w:r>
            <w:r w:rsidR="009209C5" w:rsidRPr="009209C5">
              <w:rPr>
                <w:bCs/>
              </w:rPr>
              <w:t>муниципальной системы централизованного оповещения Романовского муниципального района Саратовской области</w:t>
            </w:r>
            <w:r w:rsidRPr="00E1095C">
              <w:rPr>
                <w:bCs/>
              </w:rPr>
              <w:t>»</w:t>
            </w:r>
          </w:p>
          <w:p w:rsidR="00F26E24" w:rsidRPr="005F2DD0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DE6EC9" w:rsidRPr="006D34CD" w:rsidTr="001F2034">
        <w:tc>
          <w:tcPr>
            <w:tcW w:w="3085" w:type="dxa"/>
          </w:tcPr>
          <w:p w:rsidR="00DE6EC9" w:rsidRPr="00DE6EC9" w:rsidRDefault="00DE6EC9" w:rsidP="00DE6EC9">
            <w:pPr>
              <w:pStyle w:val="a6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E6EC9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Основание для разработки </w:t>
            </w:r>
          </w:p>
          <w:p w:rsidR="00DE6EC9" w:rsidRPr="006D34CD" w:rsidRDefault="00DE6EC9" w:rsidP="00DE6EC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461"/>
              <w:jc w:val="both"/>
            </w:pPr>
            <w:r>
              <w:t>Указ Президента РФ от 13.11.2012 N 1522 "О создании комплексной системы экстренного оповещения населения об угрозе возникновения или о возникновении чрезвычайных ситуаций";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Федеральный закон от 21.12.94г. № 68-ФЗ «О защите населения и территорий от чрезвычайных ситуаций природного и техногенного характера»;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Федеральный закон от 12.02.98г. №28-ФЗ «О гражданской обороне»;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Федеральный закон от 6 октября 2003г. № 131-ФЗ «Об общих принципах организации местного самоуправления в РФ»;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Федеральный закон от 27.12.91г. № 2124-1 «О средствах массовой информации»;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Федеральный закон от 21 июля 1997 г. №116-ФЗ «О промышленной безопасности опасных производственных объектов»;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Федеральный закон от 7 июля 2003г. №126-ФЗ «О связи»;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Постановление правительства РФ от 1 марта 1993 г. №178 «О создании локальных систем оповещения в районах размещения потенциально опасных объектов»;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Постановление правительства РФ от 1 марта 1993 г. №177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 xml:space="preserve">Постановление правительства РФ от 24 марта 1997 г. </w:t>
            </w:r>
            <w:r>
              <w:lastRenderedPageBreak/>
              <w:t>№334 «О порядке сбора и обмена в Российской Федерации информации в области защиты населения и территорий от чрезвычайных ситуаций природного и техногенного характера»;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Постановление правительства РФ от 30 декабря 2003 г. №794 «О единой государственной системе предупреждения и ликвидации чрезвычайных ситуаций»;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Постановление правительства РФ от 31 декабря 2004 г. №895 «Об утверждении Положения о приоритетном использовании, а также приостановлении использования любых сетей и сре</w:t>
            </w:r>
            <w:proofErr w:type="gramStart"/>
            <w:r>
              <w:t>дств св</w:t>
            </w:r>
            <w:proofErr w:type="gramEnd"/>
            <w:r>
              <w:t>язи во время чрезвычайных ситуаций природного и техногенного характера»;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Постановление правительства РФ от 26 ноября 2007 г. №804 «Об утверждении положения о гражданской обороне в Российской Федерации»;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Постановление правительства РФ от 22 мая 2008 г. №381 «О порядке предоставления участков для установки и (или) установки специализированных технических средств оповещения и мониторинга и информирования населения в местах массового пребывания людей»;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Постановление Правительства РФ от 19 февраля 2015 г. N 140 "О внесении изменений в некоторые акты Правительства Российской Федерации по вопросу оповещения и информирования населения";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461"/>
              <w:jc w:val="both"/>
            </w:pPr>
            <w:r>
              <w:t>Распоряжение Правительства РФ от 25.10.03г. № 1544-р «О создании систем оповещения субъектов Российской Федерации»;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Совместный приказ МЧС России и Министерства цифрового развития, связи и массовых коммуникаций от 31.07.2020г. № 578/365 (зарегистрирован в Минюсте РФ 26.10.2020г. № 60567) утвердившем "Положение о системах оповещения населения";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Совместный приказ МЧС России и Министерства цифрового развития, связи и массовых коммуникаций от 31.07.2020г. №579/366 "Об утверждении Положения по организации эксплуатационно-технического обслуживания систем оповещения населения;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proofErr w:type="gramStart"/>
            <w:r>
              <w:t>Совместный приказ МЧС России, МВД России и ФСБ России от 31 мая 2005 г. №428/432/321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</w:t>
            </w:r>
            <w:proofErr w:type="gramEnd"/>
            <w:r>
              <w:t xml:space="preserve"> и угрозе террористических акций»;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Совместный приказ МЧС России, МВД России и ФСБ России: от 28 октября 2008 г. №646/919/526 «Об утверждении Требований по установке специализированных технических средств оповещения и мониторинга и информирования населения в местах массового пребывания людей»;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 xml:space="preserve">Методические рекомендации по созданию и реконструкции систем оповещения населения (Утверждены протоколом заседания рабочей группы Правительственной комиссии по предупреждению и ликвидации чрезвычайных </w:t>
            </w:r>
            <w:r>
              <w:lastRenderedPageBreak/>
              <w:t>ситуаций и обеспечению пожарной безопасности по координации создания и поддержания в постоянной готовности систем оповещения населения от 19 февраля 2021 г. №1);</w:t>
            </w:r>
          </w:p>
          <w:p w:rsidR="00A65FD5" w:rsidRDefault="00A65FD5" w:rsidP="00A65FD5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36" w:firstLine="425"/>
              <w:jc w:val="both"/>
            </w:pPr>
            <w:r>
              <w:t>Государственная программа Саратовской области "Защита населения и территории от чрезвычайных ситуаций, обеспечение пожарной безопасности" (в ред. постановления Правительства Саратовской области от 31 декабря 2020 года № 1081-П).</w:t>
            </w:r>
          </w:p>
          <w:p w:rsidR="00DE6EC9" w:rsidRPr="006D34CD" w:rsidRDefault="00A65FD5" w:rsidP="00A65FD5">
            <w:pPr>
              <w:pStyle w:val="aa"/>
              <w:tabs>
                <w:tab w:val="left" w:pos="169"/>
              </w:tabs>
              <w:ind w:left="0"/>
              <w:jc w:val="both"/>
              <w:rPr>
                <w:b/>
              </w:rPr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42.3.01-2021 «Гражданская оборона. Технические средства оповещения населения. Классификация. Общие технические требования».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r w:rsidR="003F056F">
              <w:rPr>
                <w:rFonts w:ascii="Times New Roman" w:hAnsi="Times New Roman" w:cs="Times New Roman"/>
                <w:sz w:val="24"/>
                <w:szCs w:val="24"/>
              </w:rPr>
              <w:t xml:space="preserve">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>муниципальной системы централизованного оповещения Романовского муниципального района Саратовской области</w:t>
            </w:r>
            <w:r w:rsidR="00FB2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на базе комплекса программно-технических средств нового поколения; </w:t>
            </w:r>
          </w:p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на районном уровне: создание муниципальной системы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>централизованного</w:t>
            </w:r>
            <w:r w:rsidR="00FB2632" w:rsidRPr="00910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оповещения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>Романовского муниципального района Саратовской области</w:t>
            </w:r>
            <w:r w:rsidR="00FB2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на базе комплекса программно-технических средств нового поколения; </w:t>
            </w:r>
          </w:p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сопряжение </w:t>
            </w:r>
            <w:r w:rsidR="00FB2632" w:rsidRPr="00FB2632">
              <w:rPr>
                <w:rFonts w:ascii="Times New Roman" w:hAnsi="Times New Roman"/>
                <w:sz w:val="24"/>
                <w:szCs w:val="24"/>
              </w:rPr>
              <w:t>муниципальной системы централизованного оповещения Романовского муниципального района Саратовской области</w:t>
            </w:r>
            <w:r w:rsidR="00FB2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с аппаратурой находящейся на пункте управления района (автоматизированное рабочие место дежурного диспетчера ЕДДС района); </w:t>
            </w:r>
          </w:p>
          <w:p w:rsidR="00F26E24" w:rsidRDefault="003F056F" w:rsidP="003F056F">
            <w:pPr>
              <w:jc w:val="both"/>
            </w:pPr>
            <w:r w:rsidRPr="00910E1C">
              <w:t xml:space="preserve">на региональном уровне: сопряжение </w:t>
            </w:r>
            <w:r w:rsidR="00083BBE" w:rsidRPr="00FB2632">
              <w:t xml:space="preserve">муниципальной </w:t>
            </w:r>
            <w:proofErr w:type="gramStart"/>
            <w:r w:rsidR="00083BBE" w:rsidRPr="00FB2632">
              <w:t>системы централизованного оповещения Романовского муниципального района Саратовской области</w:t>
            </w:r>
            <w:r w:rsidR="00083BBE">
              <w:t xml:space="preserve"> </w:t>
            </w:r>
            <w:r w:rsidRPr="00910E1C">
              <w:t>сегмента</w:t>
            </w:r>
            <w:proofErr w:type="gramEnd"/>
            <w:r w:rsidRPr="00910E1C">
              <w:t xml:space="preserve"> РАСЦО с аппаратурой находящейся на пункте управления района (автоматизированное рабочие место дежурного диспетчера ЕДДС района).</w:t>
            </w:r>
          </w:p>
          <w:p w:rsidR="00FB2632" w:rsidRPr="006D34CD" w:rsidRDefault="00FB2632" w:rsidP="00083BB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E1095C" w:rsidRDefault="00317FC6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2023-2025</w:t>
            </w:r>
            <w:r w:rsidR="00F26E24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F26E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F26E24" w:rsidRPr="00754533" w:rsidTr="001F2034">
        <w:trPr>
          <w:trHeight w:val="80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317FC6">
              <w:t xml:space="preserve"> 2</w:t>
            </w:r>
            <w:r w:rsidR="00C2121A">
              <w:t>0</w:t>
            </w:r>
            <w:r w:rsidR="0064281D">
              <w:t>0</w:t>
            </w:r>
            <w:r w:rsidR="00AD3ED5">
              <w:t>,0 тыс. руб.</w:t>
            </w:r>
            <w:r w:rsidRPr="00D97C82">
              <w:t>,</w:t>
            </w:r>
          </w:p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F26E24" w:rsidRDefault="00F26E24" w:rsidP="001F2034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 w:rsidR="00C2121A">
              <w:t>района</w:t>
            </w:r>
            <w:r w:rsidRPr="00D97C82">
              <w:t>:</w:t>
            </w:r>
          </w:p>
          <w:p w:rsidR="00F26E24" w:rsidRDefault="00317FC6" w:rsidP="001F2034">
            <w:pPr>
              <w:spacing w:line="276" w:lineRule="atLeast"/>
              <w:jc w:val="both"/>
            </w:pPr>
            <w:r>
              <w:t>2023 год – 2</w:t>
            </w:r>
            <w:r w:rsidR="00A53B3F">
              <w:t>00</w:t>
            </w:r>
            <w:r w:rsidR="00AD3ED5">
              <w:t>,0 тыс. руб.</w:t>
            </w:r>
            <w:r w:rsidR="00FD3549">
              <w:t>;</w:t>
            </w:r>
          </w:p>
          <w:p w:rsidR="00FD3549" w:rsidRDefault="00317FC6" w:rsidP="001F2034">
            <w:pPr>
              <w:spacing w:line="276" w:lineRule="atLeast"/>
              <w:jc w:val="both"/>
            </w:pPr>
            <w:r>
              <w:t>2024</w:t>
            </w:r>
            <w:r w:rsidR="00E41D87">
              <w:t xml:space="preserve"> год</w:t>
            </w:r>
            <w:r w:rsidR="00FD3549" w:rsidRPr="00D97C82">
              <w:t xml:space="preserve"> – </w:t>
            </w:r>
            <w:r w:rsidR="00AD3ED5">
              <w:t xml:space="preserve">0 тыс. </w:t>
            </w:r>
            <w:proofErr w:type="spellStart"/>
            <w:r w:rsidR="00AD3ED5">
              <w:t>руб</w:t>
            </w:r>
            <w:proofErr w:type="spellEnd"/>
            <w:r w:rsidR="009410D4">
              <w:t>;</w:t>
            </w:r>
          </w:p>
          <w:p w:rsidR="009410D4" w:rsidRPr="004F1899" w:rsidRDefault="00317FC6" w:rsidP="009410D4">
            <w:pPr>
              <w:spacing w:line="276" w:lineRule="atLeast"/>
              <w:jc w:val="both"/>
            </w:pPr>
            <w:r>
              <w:t>2025</w:t>
            </w:r>
            <w:r w:rsidR="00A53B3F">
              <w:t xml:space="preserve"> год – </w:t>
            </w:r>
            <w:r w:rsidR="00C2121A">
              <w:t>0 тыс. руб.</w:t>
            </w:r>
          </w:p>
          <w:p w:rsidR="009410D4" w:rsidRPr="00E1095C" w:rsidRDefault="009410D4" w:rsidP="001F2034">
            <w:pPr>
              <w:spacing w:line="276" w:lineRule="atLeast"/>
              <w:jc w:val="both"/>
            </w:pPr>
          </w:p>
        </w:tc>
      </w:tr>
      <w:tr w:rsidR="00F26E24" w:rsidRPr="00754533" w:rsidTr="001F2034">
        <w:trPr>
          <w:trHeight w:val="1240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Оценочные показа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тели (индикаторы) П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рограммы</w:t>
            </w:r>
          </w:p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121A" w:rsidRPr="00CF7647" w:rsidRDefault="00CF7647" w:rsidP="00C2121A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 </w:t>
            </w:r>
            <w:r w:rsidR="00C2121A" w:rsidRPr="00CF7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района </w:t>
            </w:r>
            <w:r w:rsidR="008A00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%;</w:t>
            </w:r>
          </w:p>
          <w:p w:rsidR="00C2121A" w:rsidRPr="00910E1C" w:rsidRDefault="00C2121A" w:rsidP="00C2121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обеспечение сохранности жизни, здоровья граждан и их имущества</w:t>
            </w:r>
            <w:r w:rsidR="00361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048">
              <w:rPr>
                <w:rFonts w:ascii="Times New Roman" w:hAnsi="Times New Roman"/>
                <w:sz w:val="24"/>
                <w:szCs w:val="24"/>
              </w:rPr>
              <w:t>не менее 75</w:t>
            </w:r>
            <w:r w:rsidR="00361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048">
              <w:rPr>
                <w:rFonts w:ascii="Times New Roman" w:hAnsi="Times New Roman"/>
                <w:sz w:val="24"/>
                <w:szCs w:val="24"/>
              </w:rPr>
              <w:t>%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6E24" w:rsidRPr="00C2121A" w:rsidRDefault="00431C84" w:rsidP="00C2121A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- </w:t>
            </w:r>
            <w:r w:rsidR="00C2121A" w:rsidRPr="00910E1C">
              <w:t xml:space="preserve">совершенствование системы мер предупреждения и ликвидации последствий </w:t>
            </w:r>
            <w:r w:rsidR="00C2121A">
              <w:t>чрезвычайных ситуаций Ром</w:t>
            </w:r>
            <w:r w:rsidR="008A0048">
              <w:t>ановском муниципальном районе не менее</w:t>
            </w:r>
            <w:r w:rsidR="00C2121A">
              <w:t xml:space="preserve"> </w:t>
            </w:r>
            <w:r w:rsidR="008A0048">
              <w:rPr>
                <w:rFonts w:eastAsia="Calibri"/>
                <w:color w:val="000000"/>
                <w:lang w:eastAsia="en-US"/>
              </w:rPr>
              <w:t xml:space="preserve">75 </w:t>
            </w:r>
            <w:r w:rsidR="00F26E24">
              <w:rPr>
                <w:rFonts w:eastAsia="Calibri"/>
                <w:color w:val="000000"/>
                <w:lang w:eastAsia="en-US"/>
              </w:rPr>
              <w:t>%.</w:t>
            </w:r>
          </w:p>
        </w:tc>
      </w:tr>
      <w:tr w:rsidR="00F26E24" w:rsidRPr="00754533" w:rsidTr="001F2034">
        <w:trPr>
          <w:trHeight w:val="69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Ожидаемый конечный результат</w:t>
            </w:r>
          </w:p>
        </w:tc>
        <w:tc>
          <w:tcPr>
            <w:tcW w:w="6662" w:type="dxa"/>
          </w:tcPr>
          <w:p w:rsidR="00431C84" w:rsidRPr="00910E1C" w:rsidRDefault="00D322A3" w:rsidP="00431C84">
            <w:pPr>
              <w:pStyle w:val="a6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31C84" w:rsidRPr="00910E1C">
              <w:rPr>
                <w:rFonts w:ascii="Times New Roman" w:hAnsi="Times New Roman"/>
                <w:sz w:val="24"/>
                <w:szCs w:val="24"/>
              </w:rPr>
              <w:t>воевременное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C84"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доведение информации и сигналов оповещения до органов управления, сил и сре</w:t>
            </w:r>
            <w:proofErr w:type="gramStart"/>
            <w:r w:rsidR="00431C84"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дств гр</w:t>
            </w:r>
            <w:proofErr w:type="gramEnd"/>
            <w:r w:rsidR="00431C84"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характера.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передача в автоматическ</w:t>
            </w:r>
            <w:bookmarkStart w:id="0" w:name="_GoBack"/>
            <w:bookmarkEnd w:id="0"/>
            <w:r w:rsidRPr="00910E1C">
              <w:rPr>
                <w:rFonts w:ascii="Times New Roman" w:hAnsi="Times New Roman"/>
                <w:sz w:val="24"/>
                <w:szCs w:val="24"/>
              </w:rPr>
              <w:t xml:space="preserve">ом и (или) автоматизированном </w:t>
            </w:r>
            <w:proofErr w:type="gramStart"/>
            <w:r w:rsidRPr="00910E1C">
              <w:rPr>
                <w:rFonts w:ascii="Times New Roman" w:hAnsi="Times New Roman"/>
                <w:sz w:val="24"/>
                <w:szCs w:val="24"/>
              </w:rPr>
              <w:t>режимах</w:t>
            </w:r>
            <w:proofErr w:type="gramEnd"/>
            <w:r w:rsidRPr="00910E1C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и сигналов оповещения для адекватного восприятия населением при угрозе возникновения или при возникновении ЧС;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возможность сопряжения с техническими устройствами, осуществляющих приём, обработку и передачу ауди</w:t>
            </w:r>
            <w:proofErr w:type="gramStart"/>
            <w:r w:rsidRPr="00910E1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10E1C">
              <w:rPr>
                <w:rFonts w:ascii="Times New Roman" w:hAnsi="Times New Roman"/>
                <w:sz w:val="24"/>
                <w:szCs w:val="24"/>
              </w:rPr>
              <w:t xml:space="preserve"> и (или) аудиовизуальных сообщений об угрозе или о возникновении чрезвычайной ситуации, правилах поведения и способах защиты в таких ситуациях;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программное, техническое и организационное сопряжение, без применения дополнительных устройств сопряжения, с существующей региональной автоматизированной системой централизованного оповещения (РАСЦО) Саратовской области;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использование современных информационных технологий для своевременного и гарантированного информирования населения об угрозе возникновения или о возникновении чрезвычайных ситуаций, правилах поведения и способах защиты в таких ситуациях;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своевременная передача информации до органов управления РСЧС соответствующего уровня в целях принятия необходимых мер по защите населения;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управление оконечными средствами оповещения и информирования с пунктов управления органов повседневного управления РСЧС соответствующего уровня;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защита информации от несанкционированного доступа и сохранность информации при авариях в системе;</w:t>
            </w:r>
          </w:p>
          <w:p w:rsidR="00431C84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-обеспечение повышение у</w:t>
            </w:r>
            <w:r w:rsidR="008A5AD4">
              <w:rPr>
                <w:rFonts w:ascii="Times New Roman" w:hAnsi="Times New Roman"/>
                <w:sz w:val="24"/>
                <w:szCs w:val="24"/>
              </w:rPr>
              <w:t xml:space="preserve">стойчивости </w:t>
            </w:r>
            <w:proofErr w:type="gramStart"/>
            <w:r w:rsidR="008A5AD4">
              <w:rPr>
                <w:rFonts w:ascii="Times New Roman" w:hAnsi="Times New Roman"/>
                <w:sz w:val="24"/>
                <w:szCs w:val="24"/>
              </w:rPr>
              <w:t xml:space="preserve">функционирования </w:t>
            </w:r>
            <w:r w:rsidR="00D3233F" w:rsidRPr="00FB2632">
              <w:rPr>
                <w:rFonts w:ascii="Times New Roman" w:hAnsi="Times New Roman"/>
                <w:sz w:val="24"/>
                <w:szCs w:val="24"/>
              </w:rPr>
              <w:t>муниципальной системы централизованного оповещения Романовского муниципального района Саратовской области</w:t>
            </w:r>
            <w:proofErr w:type="gramEnd"/>
            <w:r w:rsidRPr="00910E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6E24" w:rsidRPr="00B10A65" w:rsidRDefault="00F26E24" w:rsidP="00431C84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430E7B" w:rsidTr="001F2034">
        <w:trPr>
          <w:trHeight w:val="692"/>
        </w:trPr>
        <w:tc>
          <w:tcPr>
            <w:tcW w:w="3085" w:type="dxa"/>
          </w:tcPr>
          <w:p w:rsidR="00F26E24" w:rsidRPr="00430E7B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62" w:type="dxa"/>
          </w:tcPr>
          <w:p w:rsidR="00F26E24" w:rsidRPr="00430E7B" w:rsidRDefault="006D6543" w:rsidP="001F20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</w:p>
        </w:tc>
      </w:tr>
    </w:tbl>
    <w:p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:rsidR="00A2728C" w:rsidRPr="00725345" w:rsidRDefault="00D1041D" w:rsidP="00725345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5345">
        <w:rPr>
          <w:rFonts w:ascii="Times New Roman" w:hAnsi="Times New Roman"/>
          <w:b/>
          <w:sz w:val="28"/>
          <w:szCs w:val="28"/>
        </w:rPr>
        <w:t>1.Характеристика сферы реализации муниципальной программы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3779">
        <w:rPr>
          <w:rFonts w:eastAsia="Calibri"/>
          <w:sz w:val="26"/>
          <w:szCs w:val="26"/>
          <w:lang w:eastAsia="en-US"/>
        </w:rPr>
        <w:t xml:space="preserve">Площадь территории </w:t>
      </w:r>
      <w:r>
        <w:rPr>
          <w:rFonts w:eastAsia="Calibri"/>
          <w:sz w:val="26"/>
          <w:szCs w:val="26"/>
          <w:lang w:eastAsia="en-US"/>
        </w:rPr>
        <w:t xml:space="preserve">Романовского </w:t>
      </w:r>
      <w:r w:rsidRPr="00AF3779">
        <w:rPr>
          <w:rFonts w:eastAsia="Calibri"/>
          <w:sz w:val="26"/>
          <w:szCs w:val="26"/>
          <w:lang w:eastAsia="en-US"/>
        </w:rPr>
        <w:t xml:space="preserve">муниципального района составляет </w:t>
      </w:r>
      <w:r w:rsidR="00067FF0" w:rsidRPr="00C31978">
        <w:rPr>
          <w:sz w:val="28"/>
          <w:szCs w:val="28"/>
        </w:rPr>
        <w:t>1,3 тыс</w:t>
      </w:r>
      <w:r w:rsidR="00067FF0" w:rsidRPr="00725345">
        <w:rPr>
          <w:rFonts w:eastAsia="Calibri"/>
          <w:sz w:val="28"/>
          <w:szCs w:val="28"/>
          <w:lang w:eastAsia="en-US"/>
        </w:rPr>
        <w:t xml:space="preserve">. </w:t>
      </w:r>
      <w:r w:rsidRPr="00725345">
        <w:rPr>
          <w:rFonts w:eastAsia="Calibri"/>
          <w:sz w:val="28"/>
          <w:szCs w:val="28"/>
          <w:lang w:eastAsia="en-US"/>
        </w:rPr>
        <w:t>кв. км</w:t>
      </w:r>
      <w:r w:rsidR="00067FF0" w:rsidRPr="00725345">
        <w:rPr>
          <w:rFonts w:eastAsia="Calibri"/>
          <w:sz w:val="28"/>
          <w:szCs w:val="28"/>
          <w:lang w:eastAsia="en-US"/>
        </w:rPr>
        <w:t>.</w:t>
      </w:r>
    </w:p>
    <w:p w:rsidR="00E7149E" w:rsidRPr="00725345" w:rsidRDefault="007C5736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состоянию на 1 января 2022</w:t>
      </w:r>
      <w:r w:rsidR="00E7149E" w:rsidRPr="00725345">
        <w:rPr>
          <w:rFonts w:eastAsia="Calibri"/>
          <w:sz w:val="28"/>
          <w:szCs w:val="28"/>
          <w:lang w:eastAsia="en-US"/>
        </w:rPr>
        <w:t xml:space="preserve"> года общая численность населения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Романовского </w:t>
      </w:r>
      <w:r w:rsidR="00E7149E" w:rsidRPr="00725345">
        <w:rPr>
          <w:rFonts w:eastAsia="Calibri"/>
          <w:sz w:val="28"/>
          <w:szCs w:val="28"/>
          <w:lang w:eastAsia="en-US"/>
        </w:rPr>
        <w:t>муниципального район</w:t>
      </w:r>
      <w:r w:rsidR="00641C15">
        <w:rPr>
          <w:rFonts w:eastAsia="Calibri"/>
          <w:sz w:val="28"/>
          <w:szCs w:val="28"/>
          <w:lang w:eastAsia="en-US"/>
        </w:rPr>
        <w:t>а составила – 12,8 тыс.</w:t>
      </w:r>
      <w:r w:rsidR="00E7149E" w:rsidRPr="00725345">
        <w:rPr>
          <w:rFonts w:eastAsia="Calibri"/>
          <w:sz w:val="28"/>
          <w:szCs w:val="28"/>
          <w:lang w:eastAsia="en-US"/>
        </w:rPr>
        <w:t xml:space="preserve"> человек, в том числе: </w:t>
      </w:r>
    </w:p>
    <w:p w:rsidR="00E7149E" w:rsidRPr="000D5D30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городского населения </w:t>
      </w:r>
      <w:r w:rsidRPr="000D5D30">
        <w:rPr>
          <w:rFonts w:eastAsia="Calibri"/>
          <w:sz w:val="28"/>
          <w:szCs w:val="28"/>
          <w:lang w:eastAsia="en-US"/>
        </w:rPr>
        <w:t>–</w:t>
      </w:r>
      <w:r w:rsidR="006776A5" w:rsidRPr="000D5D30">
        <w:rPr>
          <w:rFonts w:eastAsia="Calibri"/>
          <w:sz w:val="28"/>
          <w:szCs w:val="28"/>
          <w:lang w:eastAsia="en-US"/>
        </w:rPr>
        <w:t xml:space="preserve"> </w:t>
      </w:r>
      <w:r w:rsidR="00641C15" w:rsidRPr="000D5D30">
        <w:rPr>
          <w:rFonts w:eastAsia="Calibri"/>
          <w:sz w:val="28"/>
          <w:szCs w:val="28"/>
          <w:lang w:eastAsia="en-US"/>
        </w:rPr>
        <w:t>6,1 тыс.</w:t>
      </w:r>
      <w:r w:rsidR="006776A5" w:rsidRPr="000D5D30">
        <w:rPr>
          <w:rFonts w:eastAsia="Calibri"/>
          <w:sz w:val="28"/>
          <w:szCs w:val="28"/>
          <w:lang w:eastAsia="en-US"/>
        </w:rPr>
        <w:t xml:space="preserve"> </w:t>
      </w:r>
      <w:r w:rsidRPr="000D5D30">
        <w:rPr>
          <w:rFonts w:eastAsia="Calibri"/>
          <w:sz w:val="28"/>
          <w:szCs w:val="28"/>
          <w:lang w:eastAsia="en-US"/>
        </w:rPr>
        <w:t>человек;</w:t>
      </w:r>
    </w:p>
    <w:p w:rsidR="00E7149E" w:rsidRPr="000D5D30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5D30">
        <w:rPr>
          <w:rFonts w:eastAsia="Calibri"/>
          <w:sz w:val="28"/>
          <w:szCs w:val="28"/>
          <w:lang w:eastAsia="en-US"/>
        </w:rPr>
        <w:t xml:space="preserve">сельского населения –   </w:t>
      </w:r>
      <w:r w:rsidR="00641C15" w:rsidRPr="000D5D30">
        <w:rPr>
          <w:rFonts w:eastAsia="Calibri"/>
          <w:sz w:val="28"/>
          <w:szCs w:val="28"/>
          <w:lang w:eastAsia="en-US"/>
        </w:rPr>
        <w:t xml:space="preserve"> 6,7 тыс.</w:t>
      </w:r>
      <w:r w:rsidR="006776A5" w:rsidRPr="000D5D30">
        <w:rPr>
          <w:rFonts w:eastAsia="Calibri"/>
          <w:sz w:val="28"/>
          <w:szCs w:val="28"/>
          <w:lang w:eastAsia="en-US"/>
        </w:rPr>
        <w:t xml:space="preserve"> </w:t>
      </w:r>
      <w:r w:rsidRPr="000D5D30">
        <w:rPr>
          <w:rFonts w:eastAsia="Calibri"/>
          <w:sz w:val="28"/>
          <w:szCs w:val="28"/>
          <w:lang w:eastAsia="en-US"/>
        </w:rPr>
        <w:t xml:space="preserve">человек. 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Романовского </w:t>
      </w:r>
      <w:r w:rsidRPr="00725345">
        <w:rPr>
          <w:rFonts w:eastAsia="Calibri"/>
          <w:sz w:val="28"/>
          <w:szCs w:val="28"/>
          <w:lang w:eastAsia="en-US"/>
        </w:rPr>
        <w:t xml:space="preserve">муниципального района сегменты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25345">
        <w:rPr>
          <w:rFonts w:eastAsia="Calibri"/>
          <w:sz w:val="28"/>
          <w:szCs w:val="28"/>
          <w:lang w:eastAsia="en-US"/>
        </w:rPr>
        <w:t>системы оповещения включают в себя: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а) органы управления: </w:t>
      </w:r>
    </w:p>
    <w:p w:rsidR="00E7149E" w:rsidRPr="00725345" w:rsidRDefault="00E7149E" w:rsidP="00E7149E">
      <w:pPr>
        <w:pStyle w:val="af1"/>
        <w:tabs>
          <w:tab w:val="left" w:pos="993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lastRenderedPageBreak/>
        <w:t xml:space="preserve">единая дежурная диспетчерская служба 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Романовского </w:t>
      </w:r>
      <w:r w:rsidRPr="00725345">
        <w:rPr>
          <w:rFonts w:eastAsia="Calibri"/>
          <w:sz w:val="28"/>
          <w:szCs w:val="28"/>
          <w:lang w:eastAsia="en-US"/>
        </w:rPr>
        <w:t>муниципального района (ЕДДС), оснащённая техническими средствами управления, связи и оповещения;</w:t>
      </w:r>
    </w:p>
    <w:p w:rsidR="00E7149E" w:rsidRPr="00725345" w:rsidRDefault="00E7149E" w:rsidP="00E7149E">
      <w:pPr>
        <w:pStyle w:val="af1"/>
        <w:tabs>
          <w:tab w:val="left" w:pos="993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дежурно-диспетчерские службы (ДДС) организаций, оснащённые техническими средствами связи и оповещения;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б) технические средства оповещения в составе: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сегменты региональной автоматизированной системы централизованного оповещения населения Саратовской области (РАСЦО): </w:t>
      </w:r>
    </w:p>
    <w:p w:rsidR="00E7149E" w:rsidRPr="00725345" w:rsidRDefault="00E7149E" w:rsidP="000014D7">
      <w:pPr>
        <w:pStyle w:val="af1"/>
        <w:tabs>
          <w:tab w:val="left" w:pos="993"/>
          <w:tab w:val="left" w:pos="1560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уличные сирены типа С-40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 1</w:t>
      </w:r>
      <w:r w:rsidR="000014D7" w:rsidRPr="00725345">
        <w:rPr>
          <w:rFonts w:eastAsia="Calibri"/>
          <w:sz w:val="28"/>
          <w:szCs w:val="28"/>
          <w:lang w:eastAsia="en-US"/>
        </w:rPr>
        <w:t xml:space="preserve"> шт. и </w:t>
      </w:r>
      <w:r w:rsidR="006776A5" w:rsidRPr="00725345">
        <w:rPr>
          <w:rFonts w:eastAsia="Calibri"/>
          <w:sz w:val="28"/>
          <w:szCs w:val="28"/>
          <w:lang w:eastAsia="en-US"/>
        </w:rPr>
        <w:t>1</w:t>
      </w:r>
      <w:r w:rsidRPr="00725345">
        <w:rPr>
          <w:rFonts w:eastAsia="Calibri"/>
          <w:sz w:val="28"/>
          <w:szCs w:val="28"/>
          <w:lang w:eastAsia="en-US"/>
        </w:rPr>
        <w:t xml:space="preserve"> стойки циркулярного вызова (СЦВ)</w:t>
      </w:r>
      <w:r w:rsidR="006776A5" w:rsidRPr="00725345">
        <w:rPr>
          <w:rFonts w:eastAsia="Calibri"/>
          <w:sz w:val="28"/>
          <w:szCs w:val="28"/>
          <w:lang w:eastAsia="en-US"/>
        </w:rPr>
        <w:t xml:space="preserve"> на 40 номеров</w:t>
      </w:r>
      <w:r w:rsidR="000014D7" w:rsidRPr="00725345">
        <w:rPr>
          <w:rFonts w:eastAsia="Calibri"/>
          <w:sz w:val="28"/>
          <w:szCs w:val="28"/>
          <w:lang w:eastAsia="en-US"/>
        </w:rPr>
        <w:t xml:space="preserve"> (р.п. </w:t>
      </w:r>
      <w:proofErr w:type="gramStart"/>
      <w:r w:rsidR="000014D7" w:rsidRPr="00725345">
        <w:rPr>
          <w:rFonts w:eastAsia="Calibri"/>
          <w:sz w:val="28"/>
          <w:szCs w:val="28"/>
          <w:lang w:eastAsia="en-US"/>
        </w:rPr>
        <w:t xml:space="preserve">Романовка, ул. Народная, д. 8, </w:t>
      </w:r>
      <w:r w:rsidR="00725345" w:rsidRPr="00725345">
        <w:rPr>
          <w:rFonts w:eastAsia="Calibri"/>
          <w:sz w:val="28"/>
          <w:szCs w:val="28"/>
          <w:lang w:eastAsia="en-US"/>
        </w:rPr>
        <w:t>здание «</w:t>
      </w:r>
      <w:r w:rsidR="000014D7" w:rsidRPr="00725345">
        <w:rPr>
          <w:rFonts w:eastAsia="Calibri"/>
          <w:sz w:val="28"/>
          <w:szCs w:val="28"/>
          <w:lang w:eastAsia="en-US"/>
        </w:rPr>
        <w:t>Ростелеком</w:t>
      </w:r>
      <w:r w:rsidR="00725345" w:rsidRPr="00725345">
        <w:rPr>
          <w:rFonts w:eastAsia="Calibri"/>
          <w:sz w:val="28"/>
          <w:szCs w:val="28"/>
          <w:lang w:eastAsia="en-US"/>
        </w:rPr>
        <w:t>»</w:t>
      </w:r>
      <w:r w:rsidRPr="00725345">
        <w:rPr>
          <w:rFonts w:eastAsia="Calibri"/>
          <w:sz w:val="28"/>
          <w:szCs w:val="28"/>
          <w:lang w:eastAsia="en-US"/>
        </w:rPr>
        <w:t>).</w:t>
      </w:r>
      <w:proofErr w:type="gramEnd"/>
    </w:p>
    <w:p w:rsidR="00E7149E" w:rsidRPr="00725345" w:rsidRDefault="00E7149E" w:rsidP="00E7149E">
      <w:pPr>
        <w:pStyle w:val="af1"/>
        <w:tabs>
          <w:tab w:val="left" w:pos="993"/>
          <w:tab w:val="left" w:pos="1560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Действующая аппаратура РАСЦО произведена в 1963 году. На сегодняшний день весь комплекс технических средств оповещения физически и морально устарел, оборудование требует постоянного ремонта и регулировки, запасные части промышленностью не выпускаются.</w:t>
      </w:r>
    </w:p>
    <w:p w:rsidR="00E7149E" w:rsidRPr="00725345" w:rsidRDefault="00E7149E" w:rsidP="00E7149E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>Анализ состояния действующей системы оповещения населения позволяет выделить ряд проблем в обеспечении её готовности к функционированию:</w:t>
      </w:r>
    </w:p>
    <w:p w:rsidR="000014D7" w:rsidRPr="00725345" w:rsidRDefault="001A45DF" w:rsidP="001A45DF">
      <w:pPr>
        <w:pStyle w:val="TableParagraph"/>
        <w:tabs>
          <w:tab w:val="left" w:pos="1265"/>
        </w:tabs>
        <w:spacing w:before="60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0014D7" w:rsidRPr="00725345">
        <w:rPr>
          <w:rFonts w:eastAsia="Calibri"/>
          <w:sz w:val="28"/>
          <w:szCs w:val="28"/>
        </w:rPr>
        <w:t>оборудование системы морально и технически устарело, не отвечает современным требованиям к системам оповещения населения и работе по цифровым каналам связи;</w:t>
      </w:r>
    </w:p>
    <w:p w:rsidR="001A45DF" w:rsidRDefault="001A45DF" w:rsidP="001A45DF">
      <w:pPr>
        <w:pStyle w:val="TableParagraph"/>
        <w:tabs>
          <w:tab w:val="left" w:pos="1265"/>
        </w:tabs>
        <w:spacing w:before="35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0014D7" w:rsidRPr="00725345">
        <w:rPr>
          <w:rFonts w:eastAsia="Calibri"/>
          <w:sz w:val="28"/>
          <w:szCs w:val="28"/>
        </w:rPr>
        <w:t>не обеспечивает требуемую полноту охвата населения по доведению сигналов оповещения гражданской обороны;</w:t>
      </w:r>
    </w:p>
    <w:p w:rsidR="000014D7" w:rsidRPr="001A45DF" w:rsidRDefault="001A45DF" w:rsidP="001A45DF">
      <w:pPr>
        <w:pStyle w:val="TableParagraph"/>
        <w:tabs>
          <w:tab w:val="left" w:pos="1265"/>
        </w:tabs>
        <w:spacing w:before="35"/>
        <w:ind w:right="28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14D7" w:rsidRPr="001A45DF">
        <w:rPr>
          <w:sz w:val="28"/>
          <w:szCs w:val="28"/>
        </w:rPr>
        <w:t>не учитывает особенности застройки населенных пунктов.</w:t>
      </w:r>
    </w:p>
    <w:p w:rsidR="000014D7" w:rsidRPr="00725345" w:rsidRDefault="001A45DF" w:rsidP="001A45DF">
      <w:pPr>
        <w:pStyle w:val="TableParagraph"/>
        <w:tabs>
          <w:tab w:val="left" w:pos="1265"/>
        </w:tabs>
        <w:spacing w:before="43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0014D7" w:rsidRPr="00725345">
        <w:rPr>
          <w:rFonts w:eastAsia="Calibri"/>
          <w:sz w:val="28"/>
          <w:szCs w:val="28"/>
        </w:rPr>
        <w:t>отсутствие возможности передачи речевой информации на оконечные средства оповещения;</w:t>
      </w:r>
    </w:p>
    <w:p w:rsidR="000014D7" w:rsidRPr="00725345" w:rsidRDefault="001A45DF" w:rsidP="001A45DF">
      <w:pPr>
        <w:pStyle w:val="TableParagraph"/>
        <w:tabs>
          <w:tab w:val="left" w:pos="1265"/>
        </w:tabs>
        <w:spacing w:before="35"/>
        <w:ind w:righ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0014D7" w:rsidRPr="00725345">
        <w:rPr>
          <w:rFonts w:eastAsia="Calibri"/>
          <w:sz w:val="28"/>
          <w:szCs w:val="28"/>
        </w:rPr>
        <w:t>отсутствует возможность обмена буквенно-цифровыми сообщениями.</w:t>
      </w:r>
    </w:p>
    <w:p w:rsidR="000014D7" w:rsidRPr="00725345" w:rsidRDefault="00E7149E" w:rsidP="007253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25345">
        <w:rPr>
          <w:rFonts w:ascii="Times New Roman" w:hAnsi="Times New Roman"/>
          <w:sz w:val="28"/>
          <w:szCs w:val="28"/>
        </w:rPr>
        <w:t xml:space="preserve">В настоящее время на территории </w:t>
      </w:r>
      <w:r w:rsidR="000014D7" w:rsidRPr="00725345">
        <w:rPr>
          <w:rFonts w:ascii="Times New Roman" w:hAnsi="Times New Roman"/>
          <w:sz w:val="28"/>
          <w:szCs w:val="28"/>
        </w:rPr>
        <w:t xml:space="preserve">Романовского </w:t>
      </w:r>
      <w:r w:rsidRPr="00725345">
        <w:rPr>
          <w:rFonts w:ascii="Times New Roman" w:hAnsi="Times New Roman"/>
          <w:sz w:val="28"/>
          <w:szCs w:val="28"/>
        </w:rPr>
        <w:t>муниципального района муниципальная автоматизированная система централизованного оповещения отсутствует.</w:t>
      </w:r>
    </w:p>
    <w:p w:rsidR="00A2728C" w:rsidRPr="00725345" w:rsidRDefault="00E7149E" w:rsidP="00E7149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25345">
        <w:rPr>
          <w:rFonts w:ascii="Times New Roman" w:hAnsi="Times New Roman"/>
          <w:sz w:val="28"/>
          <w:szCs w:val="28"/>
        </w:rPr>
        <w:t xml:space="preserve">Разработка и принятие Программы «Создание муниципальной автоматизированной системы централизованного оповещения </w:t>
      </w:r>
      <w:r w:rsidR="00725345" w:rsidRPr="00725345">
        <w:rPr>
          <w:rFonts w:ascii="Times New Roman" w:hAnsi="Times New Roman"/>
          <w:sz w:val="28"/>
          <w:szCs w:val="28"/>
        </w:rPr>
        <w:t xml:space="preserve">Романовского </w:t>
      </w:r>
      <w:r w:rsidRPr="00725345">
        <w:rPr>
          <w:rFonts w:ascii="Times New Roman" w:hAnsi="Times New Roman"/>
          <w:sz w:val="28"/>
          <w:szCs w:val="28"/>
        </w:rPr>
        <w:t xml:space="preserve">муниципального района» </w:t>
      </w:r>
      <w:r w:rsidR="00725345" w:rsidRPr="00725345">
        <w:rPr>
          <w:rFonts w:ascii="Times New Roman" w:hAnsi="Times New Roman"/>
          <w:sz w:val="28"/>
          <w:szCs w:val="28"/>
        </w:rPr>
        <w:t>позволит</w:t>
      </w:r>
      <w:r w:rsidRPr="00725345">
        <w:rPr>
          <w:rFonts w:ascii="Times New Roman" w:hAnsi="Times New Roman"/>
          <w:sz w:val="28"/>
          <w:szCs w:val="28"/>
        </w:rPr>
        <w:t xml:space="preserve"> достичь охвата не менее 75% населения путём информирования через местные и локальные системы оповещения</w:t>
      </w:r>
    </w:p>
    <w:p w:rsidR="00D1041D" w:rsidRPr="00725345" w:rsidRDefault="00725345" w:rsidP="00725345">
      <w:pPr>
        <w:pStyle w:val="af1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345">
        <w:rPr>
          <w:rFonts w:eastAsia="Calibri"/>
          <w:sz w:val="28"/>
          <w:szCs w:val="28"/>
          <w:lang w:eastAsia="en-US"/>
        </w:rPr>
        <w:t xml:space="preserve">Таким образом, оконечные элементы системы оповещения </w:t>
      </w:r>
      <w:proofErr w:type="spellStart"/>
      <w:r w:rsidRPr="00725345">
        <w:rPr>
          <w:rFonts w:eastAsia="Calibri"/>
          <w:sz w:val="28"/>
          <w:szCs w:val="28"/>
          <w:lang w:eastAsia="en-US"/>
        </w:rPr>
        <w:t>сиренно</w:t>
      </w:r>
      <w:proofErr w:type="spellEnd"/>
      <w:r w:rsidRPr="00725345">
        <w:rPr>
          <w:rFonts w:eastAsia="Calibri"/>
          <w:sz w:val="28"/>
          <w:szCs w:val="28"/>
          <w:lang w:eastAsia="en-US"/>
        </w:rPr>
        <w:t xml:space="preserve">-речевого типа, целесообразно установить </w:t>
      </w:r>
      <w:proofErr w:type="gramStart"/>
      <w:r w:rsidR="00D1041D" w:rsidRPr="00725345">
        <w:rPr>
          <w:rFonts w:eastAsia="Calibri"/>
          <w:sz w:val="28"/>
          <w:szCs w:val="28"/>
          <w:lang w:eastAsia="en-US"/>
        </w:rPr>
        <w:t>согласно перечня</w:t>
      </w:r>
      <w:proofErr w:type="gramEnd"/>
      <w:r w:rsidR="00D1041D" w:rsidRPr="00725345">
        <w:rPr>
          <w:rFonts w:eastAsia="Calibri"/>
          <w:sz w:val="28"/>
          <w:szCs w:val="28"/>
          <w:lang w:eastAsia="en-US"/>
        </w:rPr>
        <w:t>:</w:t>
      </w:r>
    </w:p>
    <w:p w:rsidR="008237B5" w:rsidRPr="0013161F" w:rsidRDefault="008237B5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6D4" w:rsidRPr="0013161F" w:rsidRDefault="007366D4" w:rsidP="008237B5">
      <w:pPr>
        <w:ind w:firstLine="567"/>
        <w:jc w:val="center"/>
        <w:rPr>
          <w:b/>
          <w:sz w:val="28"/>
        </w:rPr>
      </w:pPr>
      <w:r w:rsidRPr="0013161F">
        <w:rPr>
          <w:b/>
          <w:sz w:val="28"/>
        </w:rPr>
        <w:t xml:space="preserve">Перечень населенных пунктов Романовского муниципального района, в которых предусматривается установка специализированных оконечных устройств </w:t>
      </w:r>
      <w:proofErr w:type="spellStart"/>
      <w:r w:rsidRPr="0013161F">
        <w:rPr>
          <w:b/>
          <w:sz w:val="28"/>
        </w:rPr>
        <w:t>сиренно</w:t>
      </w:r>
      <w:proofErr w:type="spellEnd"/>
      <w:r w:rsidRPr="0013161F">
        <w:rPr>
          <w:b/>
          <w:sz w:val="28"/>
        </w:rPr>
        <w:t>-речевого типа.</w:t>
      </w:r>
    </w:p>
    <w:p w:rsidR="007366D4" w:rsidRPr="0013161F" w:rsidRDefault="007366D4" w:rsidP="007253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7636"/>
      </w:tblGrid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b/>
                <w:lang w:eastAsia="en-US"/>
              </w:rPr>
            </w:pPr>
            <w:r w:rsidRPr="0013161F">
              <w:rPr>
                <w:b/>
                <w:lang w:eastAsia="en-US"/>
              </w:rPr>
              <w:t>№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b/>
                <w:lang w:eastAsia="en-US"/>
              </w:rPr>
            </w:pPr>
            <w:r w:rsidRPr="0013161F">
              <w:rPr>
                <w:b/>
                <w:lang w:eastAsia="en-US"/>
              </w:rPr>
              <w:t>Наименование населенного пункта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Территория р.п. Романовка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2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п. </w:t>
            </w:r>
            <w:proofErr w:type="gramStart"/>
            <w:r w:rsidRPr="0013161F">
              <w:t>Красноармейский</w:t>
            </w:r>
            <w:proofErr w:type="gramEnd"/>
          </w:p>
        </w:tc>
      </w:tr>
      <w:tr w:rsidR="007366D4" w:rsidRPr="0013161F" w:rsidTr="00C552EC">
        <w:trPr>
          <w:trHeight w:val="384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3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п. </w:t>
            </w:r>
            <w:proofErr w:type="spellStart"/>
            <w:r w:rsidRPr="0013161F">
              <w:t>Таволжанский</w:t>
            </w:r>
            <w:proofErr w:type="spell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lastRenderedPageBreak/>
              <w:t>4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spellStart"/>
            <w:r w:rsidRPr="0013161F">
              <w:t>Бобылевка</w:t>
            </w:r>
            <w:proofErr w:type="spell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5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proofErr w:type="gramStart"/>
            <w:r w:rsidRPr="0013161F">
              <w:t>с</w:t>
            </w:r>
            <w:proofErr w:type="gramEnd"/>
            <w:r w:rsidRPr="0013161F">
              <w:t>. Осиновка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6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Большой</w:t>
            </w:r>
            <w:proofErr w:type="gramStart"/>
            <w:r w:rsidRPr="0013161F">
              <w:t xml:space="preserve"> К</w:t>
            </w:r>
            <w:proofErr w:type="gramEnd"/>
            <w:r w:rsidRPr="0013161F">
              <w:t>арай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7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gramStart"/>
            <w:r w:rsidRPr="0013161F">
              <w:t>Подгорное</w:t>
            </w:r>
            <w:proofErr w:type="gram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8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Мордовский</w:t>
            </w:r>
            <w:proofErr w:type="gramStart"/>
            <w:r w:rsidRPr="0013161F">
              <w:t xml:space="preserve"> К</w:t>
            </w:r>
            <w:proofErr w:type="gramEnd"/>
            <w:r w:rsidRPr="0013161F">
              <w:t>арай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9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п. </w:t>
            </w:r>
            <w:proofErr w:type="gramStart"/>
            <w:r w:rsidRPr="0013161F">
              <w:t>Алексеевский</w:t>
            </w:r>
            <w:proofErr w:type="gram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10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spellStart"/>
            <w:r w:rsidRPr="0013161F">
              <w:t>Усть</w:t>
            </w:r>
            <w:proofErr w:type="spellEnd"/>
            <w:r w:rsidRPr="0013161F">
              <w:t xml:space="preserve"> – Щербедино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11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Малое Щербедино</w:t>
            </w:r>
          </w:p>
        </w:tc>
      </w:tr>
    </w:tbl>
    <w:p w:rsidR="00D1041D" w:rsidRPr="0013161F" w:rsidRDefault="00D1041D" w:rsidP="00D1041D">
      <w:pPr>
        <w:pStyle w:val="a6"/>
        <w:jc w:val="center"/>
        <w:rPr>
          <w:rFonts w:ascii="Times New Roman" w:hAnsi="Times New Roman"/>
          <w:sz w:val="28"/>
        </w:rPr>
      </w:pP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2. Заказчик Программы 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 w:rsidR="001501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0101" w:rsidRPr="00496D4E" w:rsidRDefault="00150101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3. Основной разработчик Программы 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 w:rsidR="001501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0101" w:rsidRPr="00496D4E" w:rsidRDefault="00150101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4. Основные исполнители Программы 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 w:rsidR="001501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0101" w:rsidRPr="00496D4E" w:rsidRDefault="00150101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 Цели и задачи</w:t>
      </w:r>
      <w:r w:rsidR="00F26E24" w:rsidRPr="00496D4E">
        <w:rPr>
          <w:b/>
          <w:sz w:val="28"/>
          <w:szCs w:val="28"/>
        </w:rPr>
        <w:t xml:space="preserve"> Программы </w:t>
      </w:r>
    </w:p>
    <w:p w:rsidR="00150101" w:rsidRPr="00150101" w:rsidRDefault="00150101" w:rsidP="0015010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50101">
        <w:rPr>
          <w:rFonts w:ascii="Times New Roman" w:hAnsi="Times New Roman"/>
          <w:sz w:val="28"/>
          <w:szCs w:val="28"/>
        </w:rPr>
        <w:t xml:space="preserve">Создание муниципальной системы централизованного оповещения Романовского муниципального района Саратовской области на базе комплекса программно-технических средств нового поколения; </w:t>
      </w:r>
    </w:p>
    <w:p w:rsidR="00150101" w:rsidRPr="00150101" w:rsidRDefault="00150101" w:rsidP="0015010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50101">
        <w:rPr>
          <w:rFonts w:ascii="Times New Roman" w:hAnsi="Times New Roman"/>
          <w:sz w:val="28"/>
          <w:szCs w:val="28"/>
        </w:rPr>
        <w:t xml:space="preserve">на районном уровне: создание муниципальной системы централизованного оповещения Романовского муниципального района Саратовской области на базе комплекса программно-технических средств нового поколения; </w:t>
      </w:r>
    </w:p>
    <w:p w:rsidR="00150101" w:rsidRPr="00150101" w:rsidRDefault="00150101" w:rsidP="0015010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50101">
        <w:rPr>
          <w:rFonts w:ascii="Times New Roman" w:hAnsi="Times New Roman"/>
          <w:sz w:val="28"/>
          <w:szCs w:val="28"/>
        </w:rPr>
        <w:t xml:space="preserve">сопряжение муниципальной системы централизованного оповещения Романовского муниципального района Саратовской области с аппаратурой находящейся на пункте управления района (автоматизированное рабочие место дежурного диспетчера ЕДДС района); </w:t>
      </w:r>
    </w:p>
    <w:p w:rsidR="00150101" w:rsidRDefault="00150101" w:rsidP="00150101">
      <w:pPr>
        <w:ind w:firstLine="567"/>
        <w:jc w:val="both"/>
        <w:rPr>
          <w:sz w:val="28"/>
          <w:szCs w:val="28"/>
        </w:rPr>
      </w:pPr>
      <w:r w:rsidRPr="00150101">
        <w:rPr>
          <w:sz w:val="28"/>
          <w:szCs w:val="28"/>
        </w:rPr>
        <w:t xml:space="preserve">на региональном уровне: сопряжение муниципальной </w:t>
      </w:r>
      <w:proofErr w:type="gramStart"/>
      <w:r w:rsidRPr="00150101">
        <w:rPr>
          <w:sz w:val="28"/>
          <w:szCs w:val="28"/>
        </w:rPr>
        <w:t>системы централизованного оповещения Романовского муниципального района Саратовской области сегмента</w:t>
      </w:r>
      <w:proofErr w:type="gramEnd"/>
      <w:r w:rsidRPr="00150101">
        <w:rPr>
          <w:sz w:val="28"/>
          <w:szCs w:val="28"/>
        </w:rPr>
        <w:t xml:space="preserve"> РАСЦО с аппаратурой находящейся на пункте управления района (автоматизированное рабочие место дежурного диспетчера ЕДДС района).</w:t>
      </w:r>
    </w:p>
    <w:p w:rsidR="00150101" w:rsidRDefault="00150101" w:rsidP="00150101">
      <w:pPr>
        <w:ind w:firstLine="567"/>
        <w:jc w:val="both"/>
        <w:rPr>
          <w:sz w:val="28"/>
          <w:szCs w:val="28"/>
        </w:rPr>
      </w:pP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26E24" w:rsidRPr="00496D4E">
        <w:rPr>
          <w:b/>
          <w:sz w:val="28"/>
          <w:szCs w:val="28"/>
        </w:rPr>
        <w:t xml:space="preserve">. Сроки реализации Программы </w:t>
      </w:r>
    </w:p>
    <w:p w:rsidR="00F26E24" w:rsidRDefault="007C5736" w:rsidP="00F26E24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2023-2025</w:t>
      </w:r>
      <w:r w:rsidR="00F26E24" w:rsidRPr="00496D4E">
        <w:rPr>
          <w:bCs/>
          <w:sz w:val="28"/>
          <w:szCs w:val="28"/>
        </w:rPr>
        <w:t xml:space="preserve"> год</w:t>
      </w:r>
      <w:r w:rsidR="00F26E24">
        <w:rPr>
          <w:bCs/>
          <w:sz w:val="28"/>
          <w:szCs w:val="28"/>
        </w:rPr>
        <w:t>ы</w:t>
      </w:r>
    </w:p>
    <w:p w:rsidR="007256C2" w:rsidRPr="00496D4E" w:rsidRDefault="007256C2" w:rsidP="00F26E24">
      <w:pPr>
        <w:ind w:firstLine="567"/>
        <w:rPr>
          <w:sz w:val="28"/>
          <w:szCs w:val="28"/>
        </w:rPr>
      </w:pP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26E24" w:rsidRPr="00496D4E">
        <w:rPr>
          <w:b/>
          <w:sz w:val="28"/>
          <w:szCs w:val="28"/>
        </w:rPr>
        <w:t xml:space="preserve">. Объемы и источники финансирования Программы 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Общий объем необходимых для реализации Программы средств, вс</w:t>
      </w:r>
      <w:r w:rsidR="007C5736">
        <w:rPr>
          <w:sz w:val="28"/>
          <w:szCs w:val="28"/>
        </w:rPr>
        <w:t>его  - 2</w:t>
      </w:r>
      <w:r w:rsidRPr="007256C2">
        <w:rPr>
          <w:sz w:val="28"/>
          <w:szCs w:val="28"/>
        </w:rPr>
        <w:t>00,0 тыс. руб.,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 xml:space="preserve">в том числе: 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средства  бюджета Романовского муниципального района:</w:t>
      </w:r>
    </w:p>
    <w:p w:rsidR="00F27D82" w:rsidRPr="007256C2" w:rsidRDefault="007C5736" w:rsidP="00F27D82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2023 год – 2</w:t>
      </w:r>
      <w:r w:rsidR="00F27D82" w:rsidRPr="007256C2">
        <w:rPr>
          <w:sz w:val="28"/>
          <w:szCs w:val="28"/>
        </w:rPr>
        <w:t>00,0 тыс. руб.;</w:t>
      </w:r>
    </w:p>
    <w:p w:rsidR="00F27D82" w:rsidRPr="007256C2" w:rsidRDefault="007C5736" w:rsidP="00F27D82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F27D82" w:rsidRPr="007256C2">
        <w:rPr>
          <w:sz w:val="28"/>
          <w:szCs w:val="28"/>
        </w:rPr>
        <w:t xml:space="preserve"> год – 0 тыс. руб</w:t>
      </w:r>
      <w:r w:rsidR="00150101">
        <w:rPr>
          <w:sz w:val="28"/>
          <w:szCs w:val="28"/>
        </w:rPr>
        <w:t>.</w:t>
      </w:r>
      <w:r w:rsidR="00F27D82" w:rsidRPr="007256C2">
        <w:rPr>
          <w:sz w:val="28"/>
          <w:szCs w:val="28"/>
        </w:rPr>
        <w:t>;</w:t>
      </w:r>
    </w:p>
    <w:p w:rsidR="00506F24" w:rsidRDefault="007C5736" w:rsidP="007256C2">
      <w:pPr>
        <w:tabs>
          <w:tab w:val="left" w:pos="2592"/>
        </w:tabs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2025</w:t>
      </w:r>
      <w:r w:rsidR="00F27D82" w:rsidRPr="007256C2">
        <w:rPr>
          <w:sz w:val="28"/>
          <w:szCs w:val="28"/>
        </w:rPr>
        <w:t xml:space="preserve"> год – 0 тыс. руб.</w:t>
      </w:r>
      <w:r w:rsidR="007256C2" w:rsidRPr="007256C2">
        <w:rPr>
          <w:sz w:val="28"/>
          <w:szCs w:val="28"/>
        </w:rPr>
        <w:tab/>
      </w:r>
    </w:p>
    <w:p w:rsidR="00C71C50" w:rsidRPr="007256C2" w:rsidRDefault="00C71C50" w:rsidP="007D78AB">
      <w:pPr>
        <w:tabs>
          <w:tab w:val="left" w:pos="2592"/>
        </w:tabs>
        <w:spacing w:line="276" w:lineRule="atLeast"/>
        <w:jc w:val="both"/>
        <w:rPr>
          <w:sz w:val="28"/>
          <w:szCs w:val="28"/>
        </w:rPr>
      </w:pPr>
    </w:p>
    <w:p w:rsidR="00F26E24" w:rsidRPr="00496D4E" w:rsidRDefault="00E9188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8</w:t>
      </w:r>
      <w:r w:rsidR="00F26E24" w:rsidRPr="00496D4E">
        <w:rPr>
          <w:rFonts w:ascii="Times New Roman" w:hAnsi="Times New Roman" w:cs="Times New Roman"/>
          <w:bCs w:val="0"/>
          <w:sz w:val="28"/>
          <w:szCs w:val="28"/>
        </w:rPr>
        <w:t>. Оценочные показатели (индикаторы) Программы</w:t>
      </w:r>
    </w:p>
    <w:p w:rsidR="00C71C50" w:rsidRPr="00C71C50" w:rsidRDefault="00C71C50" w:rsidP="00C71C50">
      <w:pPr>
        <w:pStyle w:val="a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C50">
        <w:rPr>
          <w:rFonts w:ascii="Times New Roman" w:eastAsia="Times New Roman" w:hAnsi="Times New Roman"/>
          <w:sz w:val="28"/>
          <w:szCs w:val="28"/>
          <w:lang w:eastAsia="ru-RU"/>
        </w:rPr>
        <w:t>-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 на территории района не менее 75 %;</w:t>
      </w:r>
    </w:p>
    <w:p w:rsidR="00C71C50" w:rsidRPr="00C71C50" w:rsidRDefault="00C71C50" w:rsidP="00C71C5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C71C50">
        <w:rPr>
          <w:rFonts w:ascii="Times New Roman" w:hAnsi="Times New Roman"/>
          <w:sz w:val="28"/>
          <w:szCs w:val="28"/>
        </w:rPr>
        <w:t>- обеспечение сохранности жизни, здоровья граждан и их имущества не менее 75 %;</w:t>
      </w:r>
    </w:p>
    <w:p w:rsidR="00C71C50" w:rsidRPr="00C71C50" w:rsidRDefault="00C71C50" w:rsidP="00C71C50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1C50">
        <w:rPr>
          <w:rFonts w:ascii="Times New Roman" w:hAnsi="Times New Roman"/>
          <w:sz w:val="28"/>
          <w:szCs w:val="28"/>
        </w:rPr>
        <w:t xml:space="preserve">- совершенствование системы мер предупреждения и ликвидации последствий чрезвычайных ситуаций Романовском муниципальном районе не менее </w:t>
      </w:r>
      <w:r w:rsidRPr="00C71C50">
        <w:rPr>
          <w:rFonts w:ascii="Times New Roman" w:hAnsi="Times New Roman"/>
          <w:color w:val="000000"/>
          <w:sz w:val="28"/>
          <w:szCs w:val="28"/>
        </w:rPr>
        <w:t>75 %.</w:t>
      </w:r>
    </w:p>
    <w:p w:rsidR="00083A99" w:rsidRPr="00C71C50" w:rsidRDefault="007256C2" w:rsidP="007256C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1C50">
        <w:rPr>
          <w:rFonts w:eastAsia="Calibri"/>
          <w:color w:val="000000"/>
          <w:sz w:val="28"/>
          <w:szCs w:val="28"/>
          <w:lang w:eastAsia="en-US"/>
        </w:rPr>
        <w:tab/>
      </w:r>
    </w:p>
    <w:p w:rsidR="00F26E24" w:rsidRPr="007256C2" w:rsidRDefault="00E91884" w:rsidP="007256C2">
      <w:pPr>
        <w:ind w:firstLine="567"/>
        <w:rPr>
          <w:b/>
          <w:sz w:val="28"/>
          <w:szCs w:val="28"/>
        </w:rPr>
      </w:pPr>
      <w:r w:rsidRPr="007256C2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="00F26E24" w:rsidRPr="007256C2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F26E24" w:rsidRPr="007256C2">
        <w:rPr>
          <w:b/>
          <w:sz w:val="28"/>
          <w:szCs w:val="28"/>
        </w:rPr>
        <w:t xml:space="preserve">Ожидаемый конечный результат </w:t>
      </w:r>
    </w:p>
    <w:p w:rsidR="00824107" w:rsidRPr="00824107" w:rsidRDefault="00824107" w:rsidP="00EC28D7">
      <w:pPr>
        <w:pStyle w:val="a6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24107">
        <w:rPr>
          <w:rFonts w:ascii="Times New Roman" w:hAnsi="Times New Roman"/>
          <w:sz w:val="28"/>
          <w:szCs w:val="28"/>
        </w:rPr>
        <w:t xml:space="preserve">своевременное </w:t>
      </w:r>
      <w:r w:rsidRPr="00824107">
        <w:rPr>
          <w:rFonts w:ascii="Times New Roman" w:eastAsia="SimSun" w:hAnsi="Times New Roman"/>
          <w:sz w:val="28"/>
          <w:szCs w:val="28"/>
          <w:lang w:eastAsia="zh-CN"/>
        </w:rPr>
        <w:t>доведение информации и сигналов оповещения до органов управления, сил и сре</w:t>
      </w:r>
      <w:proofErr w:type="gramStart"/>
      <w:r w:rsidRPr="00824107">
        <w:rPr>
          <w:rFonts w:ascii="Times New Roman" w:eastAsia="SimSun" w:hAnsi="Times New Roman"/>
          <w:sz w:val="28"/>
          <w:szCs w:val="28"/>
          <w:lang w:eastAsia="zh-CN"/>
        </w:rPr>
        <w:t>дств гр</w:t>
      </w:r>
      <w:proofErr w:type="gramEnd"/>
      <w:r w:rsidRPr="00824107">
        <w:rPr>
          <w:rFonts w:ascii="Times New Roman" w:eastAsia="SimSun" w:hAnsi="Times New Roman"/>
          <w:sz w:val="28"/>
          <w:szCs w:val="28"/>
          <w:lang w:eastAsia="zh-CN"/>
        </w:rPr>
        <w:t>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характера.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 xml:space="preserve">передача в автоматическом и (или) автоматизированном </w:t>
      </w:r>
      <w:proofErr w:type="gramStart"/>
      <w:r w:rsidRPr="00824107">
        <w:rPr>
          <w:rFonts w:ascii="Times New Roman" w:hAnsi="Times New Roman"/>
          <w:sz w:val="28"/>
          <w:szCs w:val="28"/>
        </w:rPr>
        <w:t>режимах</w:t>
      </w:r>
      <w:proofErr w:type="gramEnd"/>
      <w:r w:rsidRPr="00824107">
        <w:rPr>
          <w:rFonts w:ascii="Times New Roman" w:hAnsi="Times New Roman"/>
          <w:sz w:val="28"/>
          <w:szCs w:val="28"/>
        </w:rPr>
        <w:t xml:space="preserve"> необходимой информации и сигналов оповещения для адекватного восприятия населением при угрозе возникновения или при возникновении ЧС;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возможность сопряжения с техническими устройствами, осуществляющих приём, обработку и передачу ауди</w:t>
      </w:r>
      <w:proofErr w:type="gramStart"/>
      <w:r w:rsidRPr="00824107">
        <w:rPr>
          <w:rFonts w:ascii="Times New Roman" w:hAnsi="Times New Roman"/>
          <w:sz w:val="28"/>
          <w:szCs w:val="28"/>
        </w:rPr>
        <w:t>о-</w:t>
      </w:r>
      <w:proofErr w:type="gramEnd"/>
      <w:r w:rsidRPr="00824107">
        <w:rPr>
          <w:rFonts w:ascii="Times New Roman" w:hAnsi="Times New Roman"/>
          <w:sz w:val="28"/>
          <w:szCs w:val="28"/>
        </w:rPr>
        <w:t xml:space="preserve"> и (или) аудиовизуальных сообщений об угрозе или о возникновении чрезвычайной ситуации, правилах поведения и способах защиты в таких ситуациях;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программное, техническое и организационное сопряжение, без применения дополнительных устройств сопряжения, с существующей региональной автоматизированной системой централизованного оповещения (РАСЦО) Саратовской области;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использование современных информационных технологий для своевременного и гарантированного информирования населения об угрозе возникновения или о возникновении чрезвычайных ситуаций, правилах поведения и способах защиты в таких ситуациях;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своевременная передача информации до органов управления РСЧС соответствующего уровня в целях принятия необходимых мер по защите населения;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управление оконечными средствами оповещения и информирования с пунктов управления органов повседневного управления РСЧС соответствующего уровня;</w:t>
      </w:r>
    </w:p>
    <w:p w:rsidR="00824107" w:rsidRPr="00824107" w:rsidRDefault="00824107" w:rsidP="0082410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>защита информации от несанкционированного доступа и сохранность информации при авариях в системе;</w:t>
      </w:r>
    </w:p>
    <w:p w:rsidR="00824107" w:rsidRPr="00824107" w:rsidRDefault="00824107" w:rsidP="00EC28D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24107">
        <w:rPr>
          <w:rFonts w:ascii="Times New Roman" w:hAnsi="Times New Roman"/>
          <w:sz w:val="28"/>
          <w:szCs w:val="28"/>
        </w:rPr>
        <w:t xml:space="preserve">обеспечение повышение устойчивости </w:t>
      </w:r>
      <w:proofErr w:type="gramStart"/>
      <w:r w:rsidRPr="00824107">
        <w:rPr>
          <w:rFonts w:ascii="Times New Roman" w:hAnsi="Times New Roman"/>
          <w:sz w:val="28"/>
          <w:szCs w:val="28"/>
        </w:rPr>
        <w:t>функционирования муниципальной системы централизованного оповещения Романовского муниципального района Саратовской области</w:t>
      </w:r>
      <w:proofErr w:type="gramEnd"/>
      <w:r w:rsidRPr="00824107">
        <w:rPr>
          <w:rFonts w:ascii="Times New Roman" w:hAnsi="Times New Roman"/>
          <w:sz w:val="28"/>
          <w:szCs w:val="28"/>
        </w:rPr>
        <w:t>.</w:t>
      </w:r>
    </w:p>
    <w:p w:rsidR="00824107" w:rsidRPr="00824107" w:rsidRDefault="00824107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4107" w:rsidRDefault="00824107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083A99">
          <w:pgSz w:w="11906" w:h="16838"/>
          <w:pgMar w:top="426" w:right="851" w:bottom="709" w:left="1701" w:header="708" w:footer="708" w:gutter="0"/>
          <w:cols w:space="708"/>
          <w:docGrid w:linePitch="360"/>
        </w:sectPr>
      </w:pPr>
    </w:p>
    <w:p w:rsidR="009B421B" w:rsidRPr="001F0F60" w:rsidRDefault="007256C2" w:rsidP="009B421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9B421B">
        <w:rPr>
          <w:b/>
          <w:sz w:val="28"/>
          <w:szCs w:val="28"/>
        </w:rPr>
        <w:t xml:space="preserve">. </w:t>
      </w:r>
      <w:r w:rsidR="009B421B" w:rsidRPr="00CA476F">
        <w:rPr>
          <w:b/>
          <w:sz w:val="28"/>
          <w:szCs w:val="28"/>
        </w:rPr>
        <w:t>Перечень программных мероприятий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470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516"/>
        <w:gridCol w:w="1987"/>
        <w:gridCol w:w="1440"/>
        <w:gridCol w:w="2533"/>
        <w:gridCol w:w="1276"/>
        <w:gridCol w:w="1125"/>
        <w:gridCol w:w="10"/>
        <w:gridCol w:w="1129"/>
        <w:gridCol w:w="1137"/>
      </w:tblGrid>
      <w:tr w:rsidR="003A4A8C" w:rsidRPr="00A87450" w:rsidTr="003A4A8C">
        <w:trPr>
          <w:cantSplit/>
          <w:trHeight w:val="555"/>
          <w:tblHeader/>
        </w:trPr>
        <w:tc>
          <w:tcPr>
            <w:tcW w:w="550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3516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533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0" w:type="dxa"/>
            <w:gridSpan w:val="4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уб.</w:t>
            </w:r>
          </w:p>
        </w:tc>
        <w:tc>
          <w:tcPr>
            <w:tcW w:w="1137" w:type="dxa"/>
          </w:tcPr>
          <w:p w:rsidR="003A4A8C" w:rsidRPr="003A4A8C" w:rsidRDefault="003A4A8C" w:rsidP="003A4A8C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4A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Всего, тыс. руб.</w:t>
            </w:r>
          </w:p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3A4A8C" w:rsidRPr="00A87450" w:rsidTr="003A4A8C">
        <w:trPr>
          <w:cantSplit/>
          <w:trHeight w:val="295"/>
          <w:tblHeader/>
        </w:trPr>
        <w:tc>
          <w:tcPr>
            <w:tcW w:w="550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6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7C5736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2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7C5736"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7C5736">
              <w:rPr>
                <w:sz w:val="22"/>
                <w:szCs w:val="22"/>
              </w:rPr>
              <w:t>5</w:t>
            </w:r>
          </w:p>
        </w:tc>
        <w:tc>
          <w:tcPr>
            <w:tcW w:w="113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3A4A8C" w:rsidRPr="00A87450" w:rsidTr="003A4A8C">
        <w:trPr>
          <w:cantSplit/>
          <w:trHeight w:val="122"/>
          <w:tblHeader/>
        </w:trPr>
        <w:tc>
          <w:tcPr>
            <w:tcW w:w="550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351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5784F" w:rsidRPr="00A87450" w:rsidTr="003A4A8C">
        <w:trPr>
          <w:cantSplit/>
          <w:trHeight w:val="122"/>
          <w:tblHeader/>
        </w:trPr>
        <w:tc>
          <w:tcPr>
            <w:tcW w:w="550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75784F" w:rsidRDefault="0075784F" w:rsidP="00F271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«Создание </w:t>
            </w:r>
            <w:r w:rsidR="00F271FE">
              <w:t xml:space="preserve">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 xml:space="preserve">оповещения </w:t>
            </w:r>
            <w:r>
              <w:rPr>
                <w:sz w:val="22"/>
                <w:szCs w:val="22"/>
              </w:rPr>
              <w:t xml:space="preserve">Романовского муниципального района Саратовской области» </w:t>
            </w:r>
          </w:p>
          <w:p w:rsidR="0075784F" w:rsidRPr="00A87450" w:rsidRDefault="0075784F" w:rsidP="0075784F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75784F" w:rsidRPr="00761C32" w:rsidRDefault="0075784F" w:rsidP="0075784F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5784F" w:rsidRPr="00A87450" w:rsidRDefault="007C5736" w:rsidP="001023B2">
            <w:pPr>
              <w:jc w:val="center"/>
              <w:rPr>
                <w:sz w:val="22"/>
                <w:szCs w:val="22"/>
              </w:rPr>
            </w:pPr>
            <w:r>
              <w:t>2023-2025</w:t>
            </w:r>
            <w:r w:rsidR="0075784F" w:rsidRPr="00761C32">
              <w:t xml:space="preserve"> годы</w:t>
            </w:r>
          </w:p>
        </w:tc>
        <w:tc>
          <w:tcPr>
            <w:tcW w:w="2533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</w:tcPr>
          <w:p w:rsidR="0075784F" w:rsidRPr="00A87450" w:rsidRDefault="007C573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784F">
              <w:rPr>
                <w:sz w:val="22"/>
                <w:szCs w:val="22"/>
              </w:rPr>
              <w:t>00,0</w:t>
            </w:r>
          </w:p>
        </w:tc>
        <w:tc>
          <w:tcPr>
            <w:tcW w:w="1125" w:type="dxa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75784F" w:rsidRPr="00A87450" w:rsidRDefault="0075784F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75784F" w:rsidRDefault="007C573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784F">
              <w:rPr>
                <w:sz w:val="22"/>
                <w:szCs w:val="22"/>
              </w:rPr>
              <w:t>00,0</w:t>
            </w:r>
          </w:p>
        </w:tc>
      </w:tr>
      <w:tr w:rsidR="003A4A8C" w:rsidRPr="00A87450" w:rsidTr="003A4A8C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3A4A8C" w:rsidRPr="00761C32" w:rsidRDefault="0075784F" w:rsidP="001023B2">
            <w:r>
              <w:t>2</w:t>
            </w:r>
            <w:r w:rsidR="003A4A8C"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761C32" w:rsidRPr="00761C32" w:rsidRDefault="00761C32" w:rsidP="00FF14FE">
            <w:r w:rsidRPr="00C86CD0">
              <w:t xml:space="preserve">Проведение </w:t>
            </w:r>
            <w:proofErr w:type="gramStart"/>
            <w:r w:rsidRPr="00C86CD0">
              <w:t xml:space="preserve">экспертизы сметной документации проекта 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>оповещения</w:t>
            </w:r>
            <w:proofErr w:type="gramEnd"/>
            <w:r w:rsidRPr="00C86CD0">
              <w:t xml:space="preserve"> в уполномоченной организации</w:t>
            </w:r>
          </w:p>
          <w:p w:rsidR="00761C32" w:rsidRPr="00761C32" w:rsidRDefault="00761C32" w:rsidP="00FF14FE"/>
          <w:p w:rsidR="003A4A8C" w:rsidRPr="00761C32" w:rsidRDefault="003A4A8C" w:rsidP="00FF14FE"/>
        </w:tc>
        <w:tc>
          <w:tcPr>
            <w:tcW w:w="1987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3A4A8C" w:rsidRPr="00761C32" w:rsidRDefault="003A4A8C" w:rsidP="001023B2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A4A8C" w:rsidRPr="00761C32" w:rsidRDefault="007C5736" w:rsidP="001023B2">
            <w:pPr>
              <w:jc w:val="center"/>
            </w:pPr>
            <w:r>
              <w:t>2023-2025</w:t>
            </w:r>
            <w:r w:rsidR="003A4A8C" w:rsidRPr="00761C32">
              <w:t xml:space="preserve">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3A4A8C" w:rsidRPr="00761C32" w:rsidRDefault="003A4A8C" w:rsidP="003A4A8C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3A4A8C" w:rsidRPr="00761C32" w:rsidRDefault="003A4A8C" w:rsidP="001023B2">
            <w:pPr>
              <w:jc w:val="center"/>
            </w:pPr>
            <w:r w:rsidRPr="00761C32">
              <w:t>0</w:t>
            </w:r>
          </w:p>
        </w:tc>
      </w:tr>
      <w:tr w:rsidR="003A4A8C" w:rsidRPr="00A87450" w:rsidTr="003A4A8C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3A4A8C" w:rsidRPr="00761C32" w:rsidRDefault="0075784F" w:rsidP="001023B2">
            <w:r>
              <w:t>3</w:t>
            </w:r>
            <w:r w:rsidR="006B1503"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761C32" w:rsidRDefault="00831B96" w:rsidP="00831B96">
            <w:r w:rsidRPr="00496FEC">
              <w:t xml:space="preserve">Создание </w:t>
            </w:r>
            <w:r w:rsidR="00761C32" w:rsidRPr="00C86CD0">
              <w:t xml:space="preserve">муниципальной </w:t>
            </w:r>
            <w:r w:rsidR="00761C32">
              <w:t xml:space="preserve">автоматизированной </w:t>
            </w:r>
            <w:r w:rsidR="00761C32" w:rsidRPr="00C86CD0">
              <w:t xml:space="preserve">системы </w:t>
            </w:r>
            <w:r w:rsidR="00761C32">
              <w:t xml:space="preserve">централизованного </w:t>
            </w:r>
            <w:r w:rsidR="00761C32" w:rsidRPr="00C86CD0">
              <w:t>оповещени</w:t>
            </w:r>
            <w:r w:rsidR="00761C32">
              <w:t>я</w:t>
            </w:r>
            <w:r w:rsidR="00761C32" w:rsidRPr="00761C32">
              <w:t xml:space="preserve"> Романовского муниципального района Саратовской области</w:t>
            </w:r>
            <w:r w:rsidR="00761C32" w:rsidRPr="00C86CD0">
              <w:t xml:space="preserve"> </w:t>
            </w:r>
          </w:p>
          <w:p w:rsidR="00761C32" w:rsidRDefault="00761C32" w:rsidP="00831B96"/>
          <w:p w:rsidR="003A4A8C" w:rsidRPr="00761C32" w:rsidRDefault="003A4A8C" w:rsidP="00831B96"/>
        </w:tc>
        <w:tc>
          <w:tcPr>
            <w:tcW w:w="1987" w:type="dxa"/>
            <w:tcBorders>
              <w:top w:val="single" w:sz="12" w:space="0" w:color="auto"/>
            </w:tcBorders>
          </w:tcPr>
          <w:p w:rsidR="00831B96" w:rsidRPr="00761C32" w:rsidRDefault="00831B96" w:rsidP="00831B96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3A4A8C" w:rsidRPr="00761C32" w:rsidRDefault="003A4A8C" w:rsidP="001023B2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A4A8C" w:rsidRPr="00761C32" w:rsidRDefault="007C5736" w:rsidP="001023B2">
            <w:pPr>
              <w:jc w:val="center"/>
            </w:pPr>
            <w:r>
              <w:t>2023-2022</w:t>
            </w:r>
            <w:r w:rsidR="00831B96" w:rsidRPr="00761C32">
              <w:t xml:space="preserve">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3A4A8C" w:rsidRPr="00761C32" w:rsidRDefault="00831B96" w:rsidP="003A4A8C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3A4A8C" w:rsidRPr="00761C32" w:rsidRDefault="00831B96" w:rsidP="001023B2">
            <w:pPr>
              <w:jc w:val="center"/>
            </w:pPr>
            <w:r w:rsidRPr="00761C32">
              <w:t>0</w:t>
            </w:r>
          </w:p>
        </w:tc>
      </w:tr>
      <w:tr w:rsidR="003A4A8C" w:rsidRPr="00A87450" w:rsidTr="003A4A8C">
        <w:trPr>
          <w:cantSplit/>
          <w:trHeight w:val="458"/>
        </w:trPr>
        <w:tc>
          <w:tcPr>
            <w:tcW w:w="4066" w:type="dxa"/>
            <w:gridSpan w:val="2"/>
          </w:tcPr>
          <w:p w:rsidR="003A4A8C" w:rsidRPr="00A87450" w:rsidRDefault="003A4A8C" w:rsidP="001023B2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7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A4A8C" w:rsidRPr="00A87450" w:rsidRDefault="007C5736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A4A8C" w:rsidRPr="00A87450">
              <w:rPr>
                <w:b/>
                <w:sz w:val="22"/>
                <w:szCs w:val="22"/>
              </w:rPr>
              <w:t>0</w:t>
            </w:r>
            <w:r w:rsidR="003A4A8C">
              <w:rPr>
                <w:b/>
                <w:sz w:val="22"/>
                <w:szCs w:val="22"/>
              </w:rPr>
              <w:t>0</w:t>
            </w:r>
            <w:r w:rsidR="003A4A8C" w:rsidRPr="00A8745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25" w:type="dxa"/>
          </w:tcPr>
          <w:p w:rsidR="003A4A8C" w:rsidRPr="00A87450" w:rsidRDefault="003A4A8C" w:rsidP="001023B2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3A4A8C" w:rsidRPr="00A87450" w:rsidRDefault="003A4A8C" w:rsidP="003A4A8C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3A4A8C" w:rsidRPr="00A87450" w:rsidRDefault="007C5736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A4A8C">
              <w:rPr>
                <w:b/>
                <w:sz w:val="22"/>
                <w:szCs w:val="22"/>
              </w:rPr>
              <w:t>00</w:t>
            </w:r>
            <w:r w:rsidR="003A4A8C"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:rsidR="0075784F" w:rsidRDefault="0075784F" w:rsidP="0075784F">
      <w:pPr>
        <w:jc w:val="center"/>
        <w:rPr>
          <w:sz w:val="22"/>
          <w:szCs w:val="22"/>
        </w:rPr>
      </w:pPr>
    </w:p>
    <w:p w:rsidR="002162DA" w:rsidRPr="0075784F" w:rsidRDefault="009B421B" w:rsidP="0075784F">
      <w:pPr>
        <w:jc w:val="center"/>
        <w:rPr>
          <w:sz w:val="22"/>
          <w:szCs w:val="22"/>
        </w:rPr>
      </w:pPr>
      <w:r w:rsidRPr="00A87450">
        <w:rPr>
          <w:sz w:val="22"/>
          <w:szCs w:val="22"/>
        </w:rPr>
        <w:t>_______________________</w:t>
      </w:r>
    </w:p>
    <w:sectPr w:rsidR="002162DA" w:rsidRPr="0075784F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8465AF8"/>
    <w:multiLevelType w:val="hybridMultilevel"/>
    <w:tmpl w:val="966E98AA"/>
    <w:lvl w:ilvl="0" w:tplc="1E4464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4E485D38"/>
    <w:multiLevelType w:val="hybridMultilevel"/>
    <w:tmpl w:val="726AD82A"/>
    <w:lvl w:ilvl="0" w:tplc="1E4464F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60AA32E4"/>
    <w:multiLevelType w:val="hybridMultilevel"/>
    <w:tmpl w:val="33767E18"/>
    <w:lvl w:ilvl="0" w:tplc="F5F443EA">
      <w:numFmt w:val="bullet"/>
      <w:lvlText w:val="-"/>
      <w:lvlJc w:val="left"/>
      <w:pPr>
        <w:ind w:left="131" w:hanging="2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CF90860C">
      <w:numFmt w:val="bullet"/>
      <w:lvlText w:val="•"/>
      <w:lvlJc w:val="left"/>
      <w:pPr>
        <w:ind w:left="1172" w:hanging="226"/>
      </w:pPr>
      <w:rPr>
        <w:rFonts w:hint="default"/>
        <w:lang w:val="ru-RU" w:eastAsia="en-US" w:bidi="ar-SA"/>
      </w:rPr>
    </w:lvl>
    <w:lvl w:ilvl="2" w:tplc="E9227C12">
      <w:numFmt w:val="bullet"/>
      <w:lvlText w:val="•"/>
      <w:lvlJc w:val="left"/>
      <w:pPr>
        <w:ind w:left="2204" w:hanging="226"/>
      </w:pPr>
      <w:rPr>
        <w:rFonts w:hint="default"/>
        <w:lang w:val="ru-RU" w:eastAsia="en-US" w:bidi="ar-SA"/>
      </w:rPr>
    </w:lvl>
    <w:lvl w:ilvl="3" w:tplc="280012B6">
      <w:numFmt w:val="bullet"/>
      <w:lvlText w:val="•"/>
      <w:lvlJc w:val="left"/>
      <w:pPr>
        <w:ind w:left="3236" w:hanging="226"/>
      </w:pPr>
      <w:rPr>
        <w:rFonts w:hint="default"/>
        <w:lang w:val="ru-RU" w:eastAsia="en-US" w:bidi="ar-SA"/>
      </w:rPr>
    </w:lvl>
    <w:lvl w:ilvl="4" w:tplc="542EE80E">
      <w:numFmt w:val="bullet"/>
      <w:lvlText w:val="•"/>
      <w:lvlJc w:val="left"/>
      <w:pPr>
        <w:ind w:left="4269" w:hanging="226"/>
      </w:pPr>
      <w:rPr>
        <w:rFonts w:hint="default"/>
        <w:lang w:val="ru-RU" w:eastAsia="en-US" w:bidi="ar-SA"/>
      </w:rPr>
    </w:lvl>
    <w:lvl w:ilvl="5" w:tplc="E482D54A">
      <w:numFmt w:val="bullet"/>
      <w:lvlText w:val="•"/>
      <w:lvlJc w:val="left"/>
      <w:pPr>
        <w:ind w:left="5301" w:hanging="226"/>
      </w:pPr>
      <w:rPr>
        <w:rFonts w:hint="default"/>
        <w:lang w:val="ru-RU" w:eastAsia="en-US" w:bidi="ar-SA"/>
      </w:rPr>
    </w:lvl>
    <w:lvl w:ilvl="6" w:tplc="05583DA8">
      <w:numFmt w:val="bullet"/>
      <w:lvlText w:val="•"/>
      <w:lvlJc w:val="left"/>
      <w:pPr>
        <w:ind w:left="6333" w:hanging="226"/>
      </w:pPr>
      <w:rPr>
        <w:rFonts w:hint="default"/>
        <w:lang w:val="ru-RU" w:eastAsia="en-US" w:bidi="ar-SA"/>
      </w:rPr>
    </w:lvl>
    <w:lvl w:ilvl="7" w:tplc="D0060812">
      <w:numFmt w:val="bullet"/>
      <w:lvlText w:val="•"/>
      <w:lvlJc w:val="left"/>
      <w:pPr>
        <w:ind w:left="7366" w:hanging="226"/>
      </w:pPr>
      <w:rPr>
        <w:rFonts w:hint="default"/>
        <w:lang w:val="ru-RU" w:eastAsia="en-US" w:bidi="ar-SA"/>
      </w:rPr>
    </w:lvl>
    <w:lvl w:ilvl="8" w:tplc="1C7ADF30">
      <w:numFmt w:val="bullet"/>
      <w:lvlText w:val="•"/>
      <w:lvlJc w:val="left"/>
      <w:pPr>
        <w:ind w:left="8398" w:hanging="226"/>
      </w:pPr>
      <w:rPr>
        <w:rFonts w:hint="default"/>
        <w:lang w:val="ru-RU" w:eastAsia="en-US" w:bidi="ar-SA"/>
      </w:rPr>
    </w:lvl>
  </w:abstractNum>
  <w:abstractNum w:abstractNumId="6">
    <w:nsid w:val="67AE4826"/>
    <w:multiLevelType w:val="hybridMultilevel"/>
    <w:tmpl w:val="55C86112"/>
    <w:lvl w:ilvl="0" w:tplc="5C86011E">
      <w:numFmt w:val="bullet"/>
      <w:lvlText w:val="-"/>
      <w:lvlJc w:val="left"/>
      <w:pPr>
        <w:ind w:left="131" w:hanging="2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13A2B20">
      <w:numFmt w:val="bullet"/>
      <w:lvlText w:val="•"/>
      <w:lvlJc w:val="left"/>
      <w:pPr>
        <w:ind w:left="1172" w:hanging="226"/>
      </w:pPr>
      <w:rPr>
        <w:rFonts w:hint="default"/>
        <w:lang w:val="ru-RU" w:eastAsia="en-US" w:bidi="ar-SA"/>
      </w:rPr>
    </w:lvl>
    <w:lvl w:ilvl="2" w:tplc="AE4AD860">
      <w:numFmt w:val="bullet"/>
      <w:lvlText w:val="•"/>
      <w:lvlJc w:val="left"/>
      <w:pPr>
        <w:ind w:left="2204" w:hanging="226"/>
      </w:pPr>
      <w:rPr>
        <w:rFonts w:hint="default"/>
        <w:lang w:val="ru-RU" w:eastAsia="en-US" w:bidi="ar-SA"/>
      </w:rPr>
    </w:lvl>
    <w:lvl w:ilvl="3" w:tplc="8800E0C6">
      <w:numFmt w:val="bullet"/>
      <w:lvlText w:val="•"/>
      <w:lvlJc w:val="left"/>
      <w:pPr>
        <w:ind w:left="3236" w:hanging="226"/>
      </w:pPr>
      <w:rPr>
        <w:rFonts w:hint="default"/>
        <w:lang w:val="ru-RU" w:eastAsia="en-US" w:bidi="ar-SA"/>
      </w:rPr>
    </w:lvl>
    <w:lvl w:ilvl="4" w:tplc="B1360B52">
      <w:numFmt w:val="bullet"/>
      <w:lvlText w:val="•"/>
      <w:lvlJc w:val="left"/>
      <w:pPr>
        <w:ind w:left="4269" w:hanging="226"/>
      </w:pPr>
      <w:rPr>
        <w:rFonts w:hint="default"/>
        <w:lang w:val="ru-RU" w:eastAsia="en-US" w:bidi="ar-SA"/>
      </w:rPr>
    </w:lvl>
    <w:lvl w:ilvl="5" w:tplc="83F4BBFA">
      <w:numFmt w:val="bullet"/>
      <w:lvlText w:val="•"/>
      <w:lvlJc w:val="left"/>
      <w:pPr>
        <w:ind w:left="5301" w:hanging="226"/>
      </w:pPr>
      <w:rPr>
        <w:rFonts w:hint="default"/>
        <w:lang w:val="ru-RU" w:eastAsia="en-US" w:bidi="ar-SA"/>
      </w:rPr>
    </w:lvl>
    <w:lvl w:ilvl="6" w:tplc="F5E63F20">
      <w:numFmt w:val="bullet"/>
      <w:lvlText w:val="•"/>
      <w:lvlJc w:val="left"/>
      <w:pPr>
        <w:ind w:left="6333" w:hanging="226"/>
      </w:pPr>
      <w:rPr>
        <w:rFonts w:hint="default"/>
        <w:lang w:val="ru-RU" w:eastAsia="en-US" w:bidi="ar-SA"/>
      </w:rPr>
    </w:lvl>
    <w:lvl w:ilvl="7" w:tplc="2D9898F2">
      <w:numFmt w:val="bullet"/>
      <w:lvlText w:val="•"/>
      <w:lvlJc w:val="left"/>
      <w:pPr>
        <w:ind w:left="7366" w:hanging="226"/>
      </w:pPr>
      <w:rPr>
        <w:rFonts w:hint="default"/>
        <w:lang w:val="ru-RU" w:eastAsia="en-US" w:bidi="ar-SA"/>
      </w:rPr>
    </w:lvl>
    <w:lvl w:ilvl="8" w:tplc="125A527A">
      <w:numFmt w:val="bullet"/>
      <w:lvlText w:val="•"/>
      <w:lvlJc w:val="left"/>
      <w:pPr>
        <w:ind w:left="8398" w:hanging="226"/>
      </w:pPr>
      <w:rPr>
        <w:rFonts w:hint="default"/>
        <w:lang w:val="ru-RU" w:eastAsia="en-US" w:bidi="ar-SA"/>
      </w:rPr>
    </w:lvl>
  </w:abstractNum>
  <w:abstractNum w:abstractNumId="7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B5"/>
    <w:rsid w:val="000014D7"/>
    <w:rsid w:val="00014474"/>
    <w:rsid w:val="00035644"/>
    <w:rsid w:val="0004325E"/>
    <w:rsid w:val="000456FA"/>
    <w:rsid w:val="000505F1"/>
    <w:rsid w:val="00050CA2"/>
    <w:rsid w:val="00067FF0"/>
    <w:rsid w:val="00083A99"/>
    <w:rsid w:val="00083BBE"/>
    <w:rsid w:val="00090217"/>
    <w:rsid w:val="000B5BDF"/>
    <w:rsid w:val="000B6270"/>
    <w:rsid w:val="000C2335"/>
    <w:rsid w:val="000C6B02"/>
    <w:rsid w:val="000D56D9"/>
    <w:rsid w:val="000D5D30"/>
    <w:rsid w:val="000F02BE"/>
    <w:rsid w:val="00100587"/>
    <w:rsid w:val="001023B2"/>
    <w:rsid w:val="001152E9"/>
    <w:rsid w:val="00122A19"/>
    <w:rsid w:val="001232B4"/>
    <w:rsid w:val="0013161F"/>
    <w:rsid w:val="00134367"/>
    <w:rsid w:val="00150101"/>
    <w:rsid w:val="0015325A"/>
    <w:rsid w:val="001735B3"/>
    <w:rsid w:val="00186DF2"/>
    <w:rsid w:val="0019268D"/>
    <w:rsid w:val="00192F01"/>
    <w:rsid w:val="001A35DD"/>
    <w:rsid w:val="001A3C29"/>
    <w:rsid w:val="001A45DF"/>
    <w:rsid w:val="001B232A"/>
    <w:rsid w:val="001B4D66"/>
    <w:rsid w:val="001B54D2"/>
    <w:rsid w:val="001C624A"/>
    <w:rsid w:val="001E29B9"/>
    <w:rsid w:val="001E562C"/>
    <w:rsid w:val="001F2034"/>
    <w:rsid w:val="002162DA"/>
    <w:rsid w:val="002242D5"/>
    <w:rsid w:val="00243744"/>
    <w:rsid w:val="002539E2"/>
    <w:rsid w:val="00265934"/>
    <w:rsid w:val="00267015"/>
    <w:rsid w:val="00274A4B"/>
    <w:rsid w:val="00274A8A"/>
    <w:rsid w:val="0028020B"/>
    <w:rsid w:val="00284C40"/>
    <w:rsid w:val="00292F24"/>
    <w:rsid w:val="002C1565"/>
    <w:rsid w:val="002C4140"/>
    <w:rsid w:val="002D007D"/>
    <w:rsid w:val="002D1D9F"/>
    <w:rsid w:val="002D3100"/>
    <w:rsid w:val="002D4AD0"/>
    <w:rsid w:val="002E2F30"/>
    <w:rsid w:val="0031283D"/>
    <w:rsid w:val="00312E84"/>
    <w:rsid w:val="00317FC6"/>
    <w:rsid w:val="0033378E"/>
    <w:rsid w:val="00356C24"/>
    <w:rsid w:val="003617B1"/>
    <w:rsid w:val="00385A9C"/>
    <w:rsid w:val="003873BF"/>
    <w:rsid w:val="003A1FEB"/>
    <w:rsid w:val="003A4A8C"/>
    <w:rsid w:val="003B034A"/>
    <w:rsid w:val="003D33CE"/>
    <w:rsid w:val="003D41FA"/>
    <w:rsid w:val="003F056F"/>
    <w:rsid w:val="00403EC2"/>
    <w:rsid w:val="004075EA"/>
    <w:rsid w:val="004158B2"/>
    <w:rsid w:val="00431C84"/>
    <w:rsid w:val="0044290F"/>
    <w:rsid w:val="00460FD6"/>
    <w:rsid w:val="004F1899"/>
    <w:rsid w:val="00506F24"/>
    <w:rsid w:val="00524B91"/>
    <w:rsid w:val="00536816"/>
    <w:rsid w:val="005423D6"/>
    <w:rsid w:val="00581D58"/>
    <w:rsid w:val="005A011D"/>
    <w:rsid w:val="005A0DAC"/>
    <w:rsid w:val="005A2C36"/>
    <w:rsid w:val="005A5C9F"/>
    <w:rsid w:val="005C3B94"/>
    <w:rsid w:val="005D7202"/>
    <w:rsid w:val="005F2DD0"/>
    <w:rsid w:val="006053A4"/>
    <w:rsid w:val="00621D7A"/>
    <w:rsid w:val="00641C15"/>
    <w:rsid w:val="0064281D"/>
    <w:rsid w:val="006764A5"/>
    <w:rsid w:val="006776A5"/>
    <w:rsid w:val="006778B1"/>
    <w:rsid w:val="00681B9B"/>
    <w:rsid w:val="006A3FC1"/>
    <w:rsid w:val="006B1503"/>
    <w:rsid w:val="006B23CC"/>
    <w:rsid w:val="006D6543"/>
    <w:rsid w:val="006E5CC0"/>
    <w:rsid w:val="006F58B2"/>
    <w:rsid w:val="007019B2"/>
    <w:rsid w:val="00725345"/>
    <w:rsid w:val="007256C2"/>
    <w:rsid w:val="007366D4"/>
    <w:rsid w:val="00754533"/>
    <w:rsid w:val="0075784F"/>
    <w:rsid w:val="00761C32"/>
    <w:rsid w:val="00766226"/>
    <w:rsid w:val="007745D4"/>
    <w:rsid w:val="00780824"/>
    <w:rsid w:val="007974DD"/>
    <w:rsid w:val="007A12AA"/>
    <w:rsid w:val="007A3643"/>
    <w:rsid w:val="007B294B"/>
    <w:rsid w:val="007B7D98"/>
    <w:rsid w:val="007C5736"/>
    <w:rsid w:val="007D78AB"/>
    <w:rsid w:val="007E60D9"/>
    <w:rsid w:val="007E63A8"/>
    <w:rsid w:val="007F1DDE"/>
    <w:rsid w:val="007F2C6F"/>
    <w:rsid w:val="007F33A3"/>
    <w:rsid w:val="007F4076"/>
    <w:rsid w:val="008206EF"/>
    <w:rsid w:val="008237B5"/>
    <w:rsid w:val="00824107"/>
    <w:rsid w:val="00831B96"/>
    <w:rsid w:val="00855154"/>
    <w:rsid w:val="008562E6"/>
    <w:rsid w:val="00861B4F"/>
    <w:rsid w:val="008651AB"/>
    <w:rsid w:val="00873864"/>
    <w:rsid w:val="00873E42"/>
    <w:rsid w:val="0088156D"/>
    <w:rsid w:val="00894063"/>
    <w:rsid w:val="008A0048"/>
    <w:rsid w:val="008A33B4"/>
    <w:rsid w:val="008A5AD4"/>
    <w:rsid w:val="008D446E"/>
    <w:rsid w:val="008E05F3"/>
    <w:rsid w:val="008E203A"/>
    <w:rsid w:val="008E2C0D"/>
    <w:rsid w:val="008E662A"/>
    <w:rsid w:val="0090392F"/>
    <w:rsid w:val="009109BB"/>
    <w:rsid w:val="009153C0"/>
    <w:rsid w:val="009209C5"/>
    <w:rsid w:val="00923B08"/>
    <w:rsid w:val="009339D1"/>
    <w:rsid w:val="0093405F"/>
    <w:rsid w:val="00934916"/>
    <w:rsid w:val="009410D4"/>
    <w:rsid w:val="00944784"/>
    <w:rsid w:val="00947192"/>
    <w:rsid w:val="00951521"/>
    <w:rsid w:val="00952EC0"/>
    <w:rsid w:val="00973E87"/>
    <w:rsid w:val="009B421B"/>
    <w:rsid w:val="009D271D"/>
    <w:rsid w:val="009E55C1"/>
    <w:rsid w:val="009F6EC3"/>
    <w:rsid w:val="00A05D4B"/>
    <w:rsid w:val="00A10111"/>
    <w:rsid w:val="00A15EA4"/>
    <w:rsid w:val="00A2728C"/>
    <w:rsid w:val="00A30261"/>
    <w:rsid w:val="00A320D1"/>
    <w:rsid w:val="00A32D12"/>
    <w:rsid w:val="00A419A7"/>
    <w:rsid w:val="00A46919"/>
    <w:rsid w:val="00A53B3F"/>
    <w:rsid w:val="00A53DEB"/>
    <w:rsid w:val="00A55973"/>
    <w:rsid w:val="00A653CE"/>
    <w:rsid w:val="00A65FD5"/>
    <w:rsid w:val="00A669A0"/>
    <w:rsid w:val="00A738AA"/>
    <w:rsid w:val="00A8473D"/>
    <w:rsid w:val="00A87450"/>
    <w:rsid w:val="00A90E54"/>
    <w:rsid w:val="00A92078"/>
    <w:rsid w:val="00A93C6D"/>
    <w:rsid w:val="00AB478E"/>
    <w:rsid w:val="00AC1271"/>
    <w:rsid w:val="00AC1A85"/>
    <w:rsid w:val="00AC33CA"/>
    <w:rsid w:val="00AC3EC0"/>
    <w:rsid w:val="00AC3F32"/>
    <w:rsid w:val="00AC47CD"/>
    <w:rsid w:val="00AD3ED5"/>
    <w:rsid w:val="00AF0D96"/>
    <w:rsid w:val="00B00CE3"/>
    <w:rsid w:val="00B20114"/>
    <w:rsid w:val="00B32CF5"/>
    <w:rsid w:val="00B36428"/>
    <w:rsid w:val="00B46224"/>
    <w:rsid w:val="00B66169"/>
    <w:rsid w:val="00B95CD5"/>
    <w:rsid w:val="00BC0713"/>
    <w:rsid w:val="00C136DC"/>
    <w:rsid w:val="00C15661"/>
    <w:rsid w:val="00C17042"/>
    <w:rsid w:val="00C2121A"/>
    <w:rsid w:val="00C30219"/>
    <w:rsid w:val="00C3154E"/>
    <w:rsid w:val="00C374AD"/>
    <w:rsid w:val="00C422DF"/>
    <w:rsid w:val="00C44A9D"/>
    <w:rsid w:val="00C50B59"/>
    <w:rsid w:val="00C6222C"/>
    <w:rsid w:val="00C71C50"/>
    <w:rsid w:val="00CB3ECE"/>
    <w:rsid w:val="00CC5A32"/>
    <w:rsid w:val="00CC64C9"/>
    <w:rsid w:val="00CD624B"/>
    <w:rsid w:val="00CD666A"/>
    <w:rsid w:val="00CE7C16"/>
    <w:rsid w:val="00CF7647"/>
    <w:rsid w:val="00D0734B"/>
    <w:rsid w:val="00D1041D"/>
    <w:rsid w:val="00D120E4"/>
    <w:rsid w:val="00D14BAC"/>
    <w:rsid w:val="00D322A3"/>
    <w:rsid w:val="00D3233F"/>
    <w:rsid w:val="00D503B0"/>
    <w:rsid w:val="00D63C6F"/>
    <w:rsid w:val="00D70ECC"/>
    <w:rsid w:val="00D76943"/>
    <w:rsid w:val="00D81275"/>
    <w:rsid w:val="00D9320C"/>
    <w:rsid w:val="00D959FA"/>
    <w:rsid w:val="00DA4827"/>
    <w:rsid w:val="00DC10A4"/>
    <w:rsid w:val="00DC53CB"/>
    <w:rsid w:val="00DC7BEC"/>
    <w:rsid w:val="00DD5CE7"/>
    <w:rsid w:val="00DE6EC9"/>
    <w:rsid w:val="00DF7685"/>
    <w:rsid w:val="00E01129"/>
    <w:rsid w:val="00E031B3"/>
    <w:rsid w:val="00E21C73"/>
    <w:rsid w:val="00E41B83"/>
    <w:rsid w:val="00E41D87"/>
    <w:rsid w:val="00E54D36"/>
    <w:rsid w:val="00E55395"/>
    <w:rsid w:val="00E55DC2"/>
    <w:rsid w:val="00E62B42"/>
    <w:rsid w:val="00E7149E"/>
    <w:rsid w:val="00E91845"/>
    <w:rsid w:val="00E91884"/>
    <w:rsid w:val="00EA2869"/>
    <w:rsid w:val="00EB5C2E"/>
    <w:rsid w:val="00EC0310"/>
    <w:rsid w:val="00EC28D7"/>
    <w:rsid w:val="00EC43FB"/>
    <w:rsid w:val="00EC771B"/>
    <w:rsid w:val="00ED2558"/>
    <w:rsid w:val="00EE1D95"/>
    <w:rsid w:val="00EE2623"/>
    <w:rsid w:val="00EE31E6"/>
    <w:rsid w:val="00EF7562"/>
    <w:rsid w:val="00F07165"/>
    <w:rsid w:val="00F111FF"/>
    <w:rsid w:val="00F26E24"/>
    <w:rsid w:val="00F271FE"/>
    <w:rsid w:val="00F27D82"/>
    <w:rsid w:val="00F65FF8"/>
    <w:rsid w:val="00F9009A"/>
    <w:rsid w:val="00FB2632"/>
    <w:rsid w:val="00FB7D33"/>
    <w:rsid w:val="00FC5751"/>
    <w:rsid w:val="00FD3549"/>
    <w:rsid w:val="00FD6DE2"/>
    <w:rsid w:val="00FD73AF"/>
    <w:rsid w:val="00FE23DE"/>
    <w:rsid w:val="00FE484A"/>
    <w:rsid w:val="00FE5325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6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E6E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link w:val="a7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26E24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F26E24"/>
  </w:style>
  <w:style w:type="character" w:customStyle="1" w:styleId="a7">
    <w:name w:val="Без интервала Знак"/>
    <w:link w:val="a6"/>
    <w:uiPriority w:val="1"/>
    <w:locked/>
    <w:rsid w:val="00DA4827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DE6E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a">
    <w:name w:val="List Paragraph"/>
    <w:aliases w:val="Цветной список - Акцент 11,Bullet List,FooterText,numbered,ПС - Нумерованный,Мой стиль!,ТЗ список,Абзац списка литеральный,Bullet 1,Use Case List Paragraph,Маркер"/>
    <w:basedOn w:val="a"/>
    <w:link w:val="ab"/>
    <w:uiPriority w:val="99"/>
    <w:qFormat/>
    <w:rsid w:val="00DE6EC9"/>
    <w:pPr>
      <w:ind w:left="720"/>
      <w:contextualSpacing/>
    </w:pPr>
  </w:style>
  <w:style w:type="paragraph" w:styleId="ac">
    <w:name w:val="Balloon Text"/>
    <w:basedOn w:val="a"/>
    <w:link w:val="ad"/>
    <w:uiPriority w:val="99"/>
    <w:unhideWhenUsed/>
    <w:rsid w:val="00DE6E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E6E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1C84"/>
  </w:style>
  <w:style w:type="character" w:customStyle="1" w:styleId="HeaderChar">
    <w:name w:val="Header Char"/>
    <w:uiPriority w:val="99"/>
    <w:locked/>
    <w:rsid w:val="001B54D2"/>
    <w:rPr>
      <w:rFonts w:ascii="Times New Roman" w:hAnsi="Times New Roman" w:cs="Times New Roman"/>
      <w:sz w:val="20"/>
      <w:szCs w:val="20"/>
    </w:rPr>
  </w:style>
  <w:style w:type="character" w:customStyle="1" w:styleId="ab">
    <w:name w:val="Абзац списка Знак"/>
    <w:aliases w:val="Цветной список - Акцент 11 Знак,Bullet List Знак,FooterText Знак,numbered Знак,ПС - Нумерованный Знак,Мой стиль! Знак,ТЗ список Знак,Абзац списка литеральный Знак,Bullet 1 Знак,Use Case List Paragraph Знак,Маркер Знак"/>
    <w:link w:val="aa"/>
    <w:uiPriority w:val="99"/>
    <w:rsid w:val="001B54D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5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8562E6"/>
    <w:rPr>
      <w:color w:val="106BBE"/>
    </w:rPr>
  </w:style>
  <w:style w:type="paragraph" w:customStyle="1" w:styleId="41">
    <w:name w:val="Заголовок 41"/>
    <w:basedOn w:val="a"/>
    <w:uiPriority w:val="1"/>
    <w:qFormat/>
    <w:rsid w:val="00A2728C"/>
    <w:pPr>
      <w:widowControl w:val="0"/>
      <w:autoSpaceDE w:val="0"/>
      <w:autoSpaceDN w:val="0"/>
      <w:ind w:left="239"/>
      <w:outlineLvl w:val="4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27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rsid w:val="00E7149E"/>
    <w:pPr>
      <w:spacing w:after="120"/>
    </w:pPr>
  </w:style>
  <w:style w:type="character" w:customStyle="1" w:styleId="af0">
    <w:name w:val="Основной текст Знак"/>
    <w:basedOn w:val="a0"/>
    <w:link w:val="af"/>
    <w:rsid w:val="00E7149E"/>
    <w:rPr>
      <w:sz w:val="24"/>
      <w:szCs w:val="24"/>
    </w:rPr>
  </w:style>
  <w:style w:type="paragraph" w:styleId="af1">
    <w:name w:val="Body Text First Indent"/>
    <w:basedOn w:val="af"/>
    <w:link w:val="af2"/>
    <w:rsid w:val="00E7149E"/>
    <w:pPr>
      <w:ind w:firstLine="210"/>
    </w:pPr>
  </w:style>
  <w:style w:type="character" w:customStyle="1" w:styleId="af2">
    <w:name w:val="Красная строка Знак"/>
    <w:basedOn w:val="af0"/>
    <w:link w:val="af1"/>
    <w:rsid w:val="00E7149E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E7149E"/>
    <w:rPr>
      <w:rFonts w:ascii="Times New Roman" w:hAnsi="Times New Roman" w:cs="Times New Roman"/>
      <w:noProof/>
      <w:spacing w:val="5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6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E6E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link w:val="a7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26E24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F26E24"/>
  </w:style>
  <w:style w:type="character" w:customStyle="1" w:styleId="a7">
    <w:name w:val="Без интервала Знак"/>
    <w:link w:val="a6"/>
    <w:uiPriority w:val="1"/>
    <w:locked/>
    <w:rsid w:val="00DA4827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DE6E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a">
    <w:name w:val="List Paragraph"/>
    <w:aliases w:val="Цветной список - Акцент 11,Bullet List,FooterText,numbered,ПС - Нумерованный,Мой стиль!,ТЗ список,Абзац списка литеральный,Bullet 1,Use Case List Paragraph,Маркер"/>
    <w:basedOn w:val="a"/>
    <w:link w:val="ab"/>
    <w:uiPriority w:val="99"/>
    <w:qFormat/>
    <w:rsid w:val="00DE6EC9"/>
    <w:pPr>
      <w:ind w:left="720"/>
      <w:contextualSpacing/>
    </w:pPr>
  </w:style>
  <w:style w:type="paragraph" w:styleId="ac">
    <w:name w:val="Balloon Text"/>
    <w:basedOn w:val="a"/>
    <w:link w:val="ad"/>
    <w:uiPriority w:val="99"/>
    <w:unhideWhenUsed/>
    <w:rsid w:val="00DE6E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E6E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1C84"/>
  </w:style>
  <w:style w:type="character" w:customStyle="1" w:styleId="HeaderChar">
    <w:name w:val="Header Char"/>
    <w:uiPriority w:val="99"/>
    <w:locked/>
    <w:rsid w:val="001B54D2"/>
    <w:rPr>
      <w:rFonts w:ascii="Times New Roman" w:hAnsi="Times New Roman" w:cs="Times New Roman"/>
      <w:sz w:val="20"/>
      <w:szCs w:val="20"/>
    </w:rPr>
  </w:style>
  <w:style w:type="character" w:customStyle="1" w:styleId="ab">
    <w:name w:val="Абзац списка Знак"/>
    <w:aliases w:val="Цветной список - Акцент 11 Знак,Bullet List Знак,FooterText Знак,numbered Знак,ПС - Нумерованный Знак,Мой стиль! Знак,ТЗ список Знак,Абзац списка литеральный Знак,Bullet 1 Знак,Use Case List Paragraph Знак,Маркер Знак"/>
    <w:link w:val="aa"/>
    <w:uiPriority w:val="99"/>
    <w:rsid w:val="001B54D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5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8562E6"/>
    <w:rPr>
      <w:color w:val="106BBE"/>
    </w:rPr>
  </w:style>
  <w:style w:type="paragraph" w:customStyle="1" w:styleId="41">
    <w:name w:val="Заголовок 41"/>
    <w:basedOn w:val="a"/>
    <w:uiPriority w:val="1"/>
    <w:qFormat/>
    <w:rsid w:val="00A2728C"/>
    <w:pPr>
      <w:widowControl w:val="0"/>
      <w:autoSpaceDE w:val="0"/>
      <w:autoSpaceDN w:val="0"/>
      <w:ind w:left="239"/>
      <w:outlineLvl w:val="4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27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rsid w:val="00E7149E"/>
    <w:pPr>
      <w:spacing w:after="120"/>
    </w:pPr>
  </w:style>
  <w:style w:type="character" w:customStyle="1" w:styleId="af0">
    <w:name w:val="Основной текст Знак"/>
    <w:basedOn w:val="a0"/>
    <w:link w:val="af"/>
    <w:rsid w:val="00E7149E"/>
    <w:rPr>
      <w:sz w:val="24"/>
      <w:szCs w:val="24"/>
    </w:rPr>
  </w:style>
  <w:style w:type="paragraph" w:styleId="af1">
    <w:name w:val="Body Text First Indent"/>
    <w:basedOn w:val="af"/>
    <w:link w:val="af2"/>
    <w:rsid w:val="00E7149E"/>
    <w:pPr>
      <w:ind w:firstLine="210"/>
    </w:pPr>
  </w:style>
  <w:style w:type="character" w:customStyle="1" w:styleId="af2">
    <w:name w:val="Красная строка Знак"/>
    <w:basedOn w:val="af0"/>
    <w:link w:val="af1"/>
    <w:rsid w:val="00E7149E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E7149E"/>
    <w:rPr>
      <w:rFonts w:ascii="Times New Roman" w:hAnsi="Times New Roman" w:cs="Times New Roman"/>
      <w:noProof/>
      <w:spacing w:val="5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F0C2-45DE-48F3-B84A-B3AB91C9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2020-10-30T11:02:00Z</cp:lastPrinted>
  <dcterms:created xsi:type="dcterms:W3CDTF">2022-12-27T11:56:00Z</dcterms:created>
  <dcterms:modified xsi:type="dcterms:W3CDTF">2022-12-27T11:56:00Z</dcterms:modified>
</cp:coreProperties>
</file>