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60" w:rsidRPr="00630D4C" w:rsidRDefault="00F12760" w:rsidP="00797D33">
      <w:pPr>
        <w:pBdr>
          <w:bottom w:val="single" w:sz="6" w:space="0" w:color="C7C7C7"/>
        </w:pBdr>
        <w:spacing w:before="150" w:after="150" w:line="720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72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sz w:val="32"/>
          <w:szCs w:val="72"/>
          <w:lang w:eastAsia="ru-RU"/>
        </w:rPr>
        <w:t>Федеральный проект  «Содействие занятости»</w:t>
      </w:r>
      <w:r w:rsidR="00797D33" w:rsidRPr="00630D4C">
        <w:rPr>
          <w:rFonts w:ascii="Times New Roman" w:eastAsia="Times New Roman" w:hAnsi="Times New Roman" w:cs="Times New Roman"/>
          <w:b/>
          <w:sz w:val="32"/>
          <w:szCs w:val="72"/>
          <w:lang w:eastAsia="ru-RU"/>
        </w:rPr>
        <w:t xml:space="preserve"> -2022 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организации профессионального обучения и дополнительного профессионального образования отдельных категорий граждан рассчитана на период до 2024 года. </w:t>
      </w: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Финансирование программы осуществляется за счет средств федерального бюджета. Обучение  для участников бесплатное.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Участниками </w:t>
      </w:r>
      <w:r w:rsidR="00797D33"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рограммы могут быть следующие категории граждан: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граждане в возрасте 50 лет и старше, граждане </w:t>
      </w:r>
      <w:proofErr w:type="spell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женщины, не состоящие в трудовых отношениях и имеющие детей дошкольного возраста в возрасте от 0 до 7 лет включительно;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безработные граждане, зарегистрированные в органах службы занятости;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молодежь в возрасте до 35 лет включительно, относящаяся к категориям: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граждан</w:t>
      </w:r>
      <w:r w:rsidR="00F54A75"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proofErr w:type="gram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военной службы по призыву не являются занятыми в соответствии с законодательством о занятости населения в течение 4 месяцев и более;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граждан</w:t>
      </w:r>
      <w:r w:rsidR="00F54A75"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gram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или высшего образования и не обучающихся по образовательным программам среднего профессионального или высшего образования (в случае обучения по основным программам профессионального обучения);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граждан</w:t>
      </w:r>
      <w:r w:rsidR="00F54A75"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proofErr w:type="gram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выдачи</w:t>
      </w:r>
      <w:proofErr w:type="gram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документа об образовании и (или) о квалификации не являются занятыми в соответствии с законодательством о занятости населения в течение 4 месяцев и более;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граждан</w:t>
      </w:r>
      <w:r w:rsidR="00F54A75"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под риском увольнения (планируемых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 и возможным расторжением трудовых договоров);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 граждан</w:t>
      </w:r>
      <w:r w:rsidR="00F54A75"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завершающих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обратившихся в органы службы занятости, для которых отсутствует подходящая работа по получаемой профессии (специальности).</w:t>
      </w:r>
      <w:proofErr w:type="gramEnd"/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записаться на обучение?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1.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Авторизуйтесь на портале «</w:t>
      </w:r>
      <w:hyperlink r:id="rId4" w:history="1">
        <w:r w:rsidRPr="00630D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Работа России</w:t>
        </w:r>
      </w:hyperlink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помощью учетной записи ЕСИА (</w:t>
      </w:r>
      <w:proofErr w:type="spell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. Зайдите на страницу «Список образовательных программ»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Шаг 3.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Подайте заявку на интересующую вас программу.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Поволжский региональный учебный центр  предлагает следующий набор программ обучения: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Май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9"/>
        <w:gridCol w:w="1325"/>
        <w:gridCol w:w="2161"/>
      </w:tblGrid>
      <w:tr w:rsidR="00F12760" w:rsidRPr="00630D4C" w:rsidTr="00F12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F12760" w:rsidRPr="00630D4C" w:rsidTr="00F12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и </w:t>
            </w:r>
            <w:proofErr w:type="spellStart"/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23.05.2022 -22.07.2022</w:t>
            </w:r>
          </w:p>
        </w:tc>
      </w:tr>
      <w:tr w:rsidR="00F12760" w:rsidRPr="00630D4C" w:rsidTr="00F12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23.05.2022- 25.07.2022</w:t>
            </w:r>
          </w:p>
        </w:tc>
      </w:tr>
      <w:tr w:rsidR="00F12760" w:rsidRPr="00630D4C" w:rsidTr="00F12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 категории «С»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16.05.2022–09.08.2022</w:t>
            </w:r>
          </w:p>
        </w:tc>
      </w:tr>
      <w:tr w:rsidR="00F12760" w:rsidRPr="00630D4C" w:rsidTr="00F12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погрузчика (для лиц, имеющих квалификацию тракторист)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16.05.2022-11.07.2022</w:t>
            </w:r>
          </w:p>
        </w:tc>
      </w:tr>
      <w:tr w:rsidR="00F12760" w:rsidRPr="00630D4C" w:rsidTr="00F12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30.05.2022-19.08.2022</w:t>
            </w:r>
          </w:p>
        </w:tc>
      </w:tr>
      <w:tr w:rsidR="00F12760" w:rsidRPr="00630D4C" w:rsidTr="00F1276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электронно-вычислительных и вычислительных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23.05.2022-04.08.2022</w:t>
            </w:r>
          </w:p>
        </w:tc>
      </w:tr>
      <w:tr w:rsidR="00F12760" w:rsidRPr="00630D4C" w:rsidTr="00F127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760" w:rsidRPr="00630D4C" w:rsidRDefault="00F12760" w:rsidP="00F54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F1A" w:rsidRPr="00630D4C" w:rsidRDefault="00CC4F1A" w:rsidP="00CC4F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Июнь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4"/>
        <w:gridCol w:w="1063"/>
        <w:gridCol w:w="1828"/>
      </w:tblGrid>
      <w:tr w:rsidR="00CC4F1A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CC4F1A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CC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14.06.2022 -25.07.2022</w:t>
            </w:r>
          </w:p>
        </w:tc>
      </w:tr>
      <w:tr w:rsidR="00CC4F1A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 вождению транспортных средств соответствующих категорий и подкатегорий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CC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20.06.2022- 17.08.2022</w:t>
            </w:r>
          </w:p>
        </w:tc>
      </w:tr>
      <w:tr w:rsidR="00CC4F1A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CC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20.06.2022–12.09.2022</w:t>
            </w:r>
          </w:p>
        </w:tc>
      </w:tr>
      <w:tr w:rsidR="00CC4F1A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Стропальщик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CC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06.06.2022-01.07.2022</w:t>
            </w:r>
          </w:p>
        </w:tc>
      </w:tr>
      <w:tr w:rsidR="00CC4F1A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эксплуатации и ремонту газового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CC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06.06.2022-18.07.2022</w:t>
            </w:r>
          </w:p>
        </w:tc>
      </w:tr>
      <w:tr w:rsidR="00CC4F1A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 автомобильного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CC4F1A" w:rsidP="00CC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01.06.2022-24.08.2022</w:t>
            </w:r>
          </w:p>
        </w:tc>
      </w:tr>
      <w:tr w:rsidR="00CC4F1A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1A" w:rsidRPr="00630D4C" w:rsidRDefault="00797D33" w:rsidP="00CC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06.06.2022-18.08.2022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06.06.2022-18.08.2022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CC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7D33" w:rsidRPr="00630D4C" w:rsidRDefault="00797D33" w:rsidP="00797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Июль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1"/>
        <w:gridCol w:w="1333"/>
        <w:gridCol w:w="2171"/>
      </w:tblGrid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</w:t>
            </w: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18.07.2022 -</w:t>
            </w: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04.10.2022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Парикмахер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08.07.2022- 24.10.2022</w:t>
            </w:r>
          </w:p>
        </w:tc>
      </w:tr>
    </w:tbl>
    <w:p w:rsidR="00797D33" w:rsidRPr="00630D4C" w:rsidRDefault="00797D33" w:rsidP="00797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Август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9"/>
        <w:gridCol w:w="1325"/>
        <w:gridCol w:w="2161"/>
      </w:tblGrid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и </w:t>
            </w:r>
            <w:proofErr w:type="spellStart"/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23.08.2022 -31.10.2022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22.08.2022- 24.10.2022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 категории «С»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08.08.2022–31.10.2022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погрузчика (для лиц, имеющих квалификацию тракторист)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29.08.2022-07.10.2022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08.08.2022-28.10.2022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электронно-вычислительных и вычислительных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17.08.2022-28.10.2022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15.08.2022-26.10.2022</w:t>
            </w:r>
          </w:p>
        </w:tc>
      </w:tr>
      <w:tr w:rsidR="00797D33" w:rsidRPr="00630D4C" w:rsidTr="009A6FE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маникюру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79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22.08.2022-14.10.2022</w:t>
            </w:r>
          </w:p>
        </w:tc>
      </w:tr>
    </w:tbl>
    <w:p w:rsidR="00797D33" w:rsidRPr="00630D4C" w:rsidRDefault="00797D33" w:rsidP="00797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Сентябрь</w:t>
      </w:r>
    </w:p>
    <w:tbl>
      <w:tblPr>
        <w:tblW w:w="94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9"/>
        <w:gridCol w:w="1510"/>
        <w:gridCol w:w="1892"/>
      </w:tblGrid>
      <w:tr w:rsidR="00797D33" w:rsidRPr="00630D4C" w:rsidTr="00797D33">
        <w:trPr>
          <w:tblCellSpacing w:w="15" w:type="dxa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проведения</w:t>
            </w:r>
          </w:p>
        </w:tc>
      </w:tr>
      <w:tr w:rsidR="00797D33" w:rsidRPr="00630D4C" w:rsidTr="00797D33">
        <w:trPr>
          <w:tblCellSpacing w:w="15" w:type="dxa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Стропальщик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33" w:rsidRPr="00630D4C" w:rsidRDefault="00797D33" w:rsidP="009A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06.06.2022-01.07.2022</w:t>
            </w:r>
          </w:p>
        </w:tc>
      </w:tr>
    </w:tbl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4.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трёх дней с момента подачи заявки лично посетите Центр занятости населения для подтверждения участия в программе.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5.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успешной подачи заявки ожидайте её рассмотрения. Рассмотрение заявки на обучение может занимать до семи рабочих дней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6. </w:t>
      </w: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группу обучения произойдет в течение 10 рабочих дней после одобрения заявки.</w:t>
      </w:r>
    </w:p>
    <w:p w:rsidR="00F12760" w:rsidRPr="00630D4C" w:rsidRDefault="00F54A75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ВАЖНО! </w:t>
      </w:r>
      <w:r w:rsidR="00F12760" w:rsidRPr="00630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Отнесение граждан к определенной категории должно быть подтверждено соответствующими документами</w:t>
      </w:r>
      <w:r w:rsidR="00F12760"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Безработные граждане: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Российской Федерации или документ его замещающий;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копия трудовой книжки или документ ее замещающий;</w:t>
      </w:r>
      <w:proofErr w:type="gramEnd"/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   выписка из регистра получателей государственных услуг в сфере занятости населения – физических лиц о регистрации гражданина в качестве безработного в соответствии с пунктом 1 статьи 3 Закона Российской Федерации от 19 апреля 1991 года № 1032-1 «О занятости населения в Российской федерации» или документ ее заменяющий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Граждане в возрасте 50-ти лет и старше: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РФ или документ, его заменяющий.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Граждане </w:t>
      </w:r>
      <w:proofErr w:type="spellStart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предпенсионного</w:t>
      </w:r>
      <w:proofErr w:type="spellEnd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возраста: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РФ или документ, его заменяющий;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справка из Пенсионного фонда Российской Федерации, содержащая сведения о предполагаемой дате назначения гражданину пенсии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Женщины, находящиеся в отпуске по уходу за ребенком в возрасте до трех лет: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Российской Федерации или документ его замещающий;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копия документа, выданного работодателем и подтверждающего нахождение в отпуске по уходу за ребенком до достижения им возраста трех лет (в том числе до 1,5 лет);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свидетельство о рождении ребенка.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Женщины, имеющие детей дошкольного возраста, не состоящие в трудовых отношениях: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Российской Федерации или документ его замещающий;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свидетельство о рождении ребенка;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справка об отсутствии статуса индивидуального предпринимателя, формирующаяся на основании данных ЕГРИП из Федеральной налоговой службы;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справка (извещение) о состоянии лицевого счета из Пенсионного фонда Российской Федерации (в данном документе видно, что отсутствуют страховые поступления).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Граждане, которые </w:t>
      </w:r>
      <w:proofErr w:type="gramStart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окончания</w:t>
      </w:r>
      <w:proofErr w:type="gramEnd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военной службы по призыву не являются занятыми в соответствии с законодательством о занятости населения в течение 4 месяцев и более.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Российской Федерации или документ его замещающий;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военный билет;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копия трудовой книжки или документ ее замещающий (сведения о трудовой деятельности, поступившие на ЕЦП «Работа в России» из Пенсионного фонда Российской Федерации).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Граждане, которые </w:t>
      </w:r>
      <w:proofErr w:type="gramStart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выдачи</w:t>
      </w:r>
      <w:proofErr w:type="gramEnd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 документа об образовании и (или) о квалификации не являются занятыми в соответствии с законодательством о занятости населения в течение 4 месяцев и более.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    паспорт гражданина Российской Федерации или документ его замещающий;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 документ об образовании и (или) о квалификации (диплом о среднем профессиональном образовании или диплом бакалавра, диплом специалиста, диплом </w:t>
      </w:r>
      <w:proofErr w:type="spell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</w:t>
      </w:r>
      <w:proofErr w:type="gram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</w:t>
      </w:r>
      <w:proofErr w:type="spell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окончании ординатуры или </w:t>
      </w:r>
      <w:proofErr w:type="spell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ассистентуры-стажировки</w:t>
      </w:r>
      <w:proofErr w:type="spell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копия трудовой книжки или документ ее замещающий (сведения о трудовой деятельности, поступившие на ЕЦП «Работа в России» из Пенсионного фонда Российской Федерации).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Граждане, находящиеся под риском увольнения (планируемые к увольнению в связи с ликвидацией организации либо прекращении деятельности индивидуальным предпринимателем, сокращением численности или штата работников организации, индивидуального предпринимателя и возможном расторжении с ними трудовых договоров).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Российской Федерации или документ его замещающий;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форма представления работодателем сведений о принятии решения о ликвидации организации либо прекращении деятельности индивидуального предпринимателя и возможном расторжении трудовых договоров, утвержденная приказом Минтруда России от 26 января 2022 г. № 24 «О проведении оперативного мониторинга в целях обеспечения занятости населения» и содержащая сведения о работниках подлежащих увольнению (пункт 25) или уведомление об увольнении индивидуальным предпринимателем, сокращении численности или штата работников</w:t>
      </w:r>
      <w:proofErr w:type="gram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Граждане, не имеющие среднего профессионального или высшего образования, и не обучающиеся по образовательным программам среднего профессионального или высшего образования (в случае обучения </w:t>
      </w:r>
      <w:proofErr w:type="gramStart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</w:t>
      </w:r>
      <w:proofErr w:type="gramEnd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программам профессионального обучения).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Российской Федерации или документ его замещающий;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заявление гражданина за личной подписью, в котором гражданин сообщает, что не имеет среднего профессионального или высшего образования, и не обучается по образовательным программам среднего профессионального или высшего профессионального образования, а также о том, что предупрежден об ответственности за предоставление недостоверной информации.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proofErr w:type="gramStart"/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завершающие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обратившиеся в органы службы занятости, для которых отсутствует подходящая работа по получаемой профессии (специальности).</w:t>
      </w:r>
      <w:proofErr w:type="gramEnd"/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Российской Федерации или документ его замещающий;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 справка об </w:t>
      </w:r>
      <w:proofErr w:type="gramStart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или высшего образования, содержащая информацию о планируемой дате окончания образовательной организации, а также информацию о том, что обучаемый не проходит обучение по гранту или договору о целевом обучении;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справка ГКУ СО ЦЗН об отсутствии подходящей работы по получаемой гражданином профессии.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 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работников.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паспорт гражданина Российской Федерации или документ его замещающий;</w:t>
      </w:r>
    </w:p>
    <w:p w:rsidR="00F12760" w:rsidRPr="00630D4C" w:rsidRDefault="00F12760" w:rsidP="00F54A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4C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документ работодателя, подтверждающий, что гражданин находится в режиме неполного рабочего времени, простое, в отношении гражданина осуществлена временная приостановка работ, ему предоставлен отпуск без сохранения заработной платы, проводятся мероприятия по высвобождению.</w:t>
      </w:r>
    </w:p>
    <w:p w:rsidR="000B567B" w:rsidRPr="00630D4C" w:rsidRDefault="000B567B"/>
    <w:sectPr w:rsidR="000B567B" w:rsidRPr="00630D4C" w:rsidSect="00797D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760"/>
    <w:rsid w:val="000B567B"/>
    <w:rsid w:val="00191E3B"/>
    <w:rsid w:val="00387D74"/>
    <w:rsid w:val="00630D4C"/>
    <w:rsid w:val="00797D33"/>
    <w:rsid w:val="007F1BEB"/>
    <w:rsid w:val="00BF6EB5"/>
    <w:rsid w:val="00C536F9"/>
    <w:rsid w:val="00CC4F1A"/>
    <w:rsid w:val="00E95913"/>
    <w:rsid w:val="00F12760"/>
    <w:rsid w:val="00F54A75"/>
    <w:rsid w:val="00F6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7B"/>
  </w:style>
  <w:style w:type="paragraph" w:styleId="3">
    <w:name w:val="heading 3"/>
    <w:basedOn w:val="a"/>
    <w:link w:val="30"/>
    <w:uiPriority w:val="9"/>
    <w:qFormat/>
    <w:rsid w:val="00F127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27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1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27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udvsem.ru/educational-programs/?_title=%D1%80%D0%B0%D0%BD%D1%85%D0%B8%D0%B3%D1%81&amp;_regionIds=df594e0e-a935-4664-9d26-0bae13f904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фмз</dc:creator>
  <cp:keywords/>
  <dc:description/>
  <cp:lastModifiedBy>фмз</cp:lastModifiedBy>
  <cp:revision>4</cp:revision>
  <cp:lastPrinted>2022-05-12T10:32:00Z</cp:lastPrinted>
  <dcterms:created xsi:type="dcterms:W3CDTF">2022-04-28T07:46:00Z</dcterms:created>
  <dcterms:modified xsi:type="dcterms:W3CDTF">2022-05-12T10:40:00Z</dcterms:modified>
</cp:coreProperties>
</file>