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4F2C83" wp14:editId="406B79C0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216EC4" w:rsidRDefault="00216EC4" w:rsidP="00216EC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>
        <w:rPr>
          <w:rFonts w:ascii="Times New Roman" w:hAnsi="Times New Roman"/>
          <w:noProof/>
          <w:sz w:val="28"/>
          <w:szCs w:val="28"/>
        </w:rPr>
        <w:t>173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E54146" w:rsidRDefault="00E54146" w:rsidP="00216EC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256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19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56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03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</w:t>
      </w:r>
      <w:r w:rsidR="00F256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256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155</w:t>
      </w:r>
    </w:p>
    <w:p w:rsidR="009E5C10" w:rsidRPr="004217D3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C83E96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</w:t>
      </w:r>
      <w:r w:rsidR="00ED5DCD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27.07.2010 № 210-ФЗ «</w:t>
      </w:r>
      <w:r w:rsidR="007F20B4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услуг»,</w:t>
      </w:r>
      <w:r w:rsidR="00ED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216EC4" w:rsidRDefault="004217D3" w:rsidP="00216EC4">
      <w:pPr>
        <w:suppressAutoHyphens/>
        <w:ind w:firstLine="851"/>
        <w:jc w:val="both"/>
        <w:rPr>
          <w:b/>
          <w:sz w:val="28"/>
          <w:szCs w:val="28"/>
        </w:rPr>
      </w:pPr>
      <w:r w:rsidRPr="00FF5BF2">
        <w:rPr>
          <w:rFonts w:eastAsia="Calibri"/>
          <w:sz w:val="28"/>
          <w:szCs w:val="28"/>
          <w:lang w:eastAsia="en-US"/>
        </w:rPr>
        <w:t xml:space="preserve">1. </w:t>
      </w:r>
      <w:r w:rsidR="009A4505" w:rsidRPr="00FF5BF2">
        <w:rPr>
          <w:rFonts w:eastAsia="Calibri"/>
          <w:sz w:val="28"/>
          <w:szCs w:val="28"/>
          <w:lang w:eastAsia="en-US"/>
        </w:rPr>
        <w:t xml:space="preserve">Внести в </w:t>
      </w:r>
      <w:r w:rsidRPr="00FF5BF2">
        <w:rPr>
          <w:rFonts w:eastAsia="Calibri"/>
          <w:sz w:val="28"/>
          <w:szCs w:val="28"/>
          <w:lang w:eastAsia="en-US"/>
        </w:rPr>
        <w:t>постановлени</w:t>
      </w:r>
      <w:r w:rsidR="009A4505" w:rsidRPr="00FF5BF2">
        <w:rPr>
          <w:rFonts w:eastAsia="Calibri"/>
          <w:sz w:val="28"/>
          <w:szCs w:val="28"/>
          <w:lang w:eastAsia="en-US"/>
        </w:rPr>
        <w:t>е</w:t>
      </w:r>
      <w:r w:rsidRPr="00FF5BF2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F5BF2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FF5BF2">
        <w:rPr>
          <w:rFonts w:eastAsia="Calibri"/>
          <w:b/>
          <w:sz w:val="28"/>
          <w:szCs w:val="28"/>
          <w:lang w:eastAsia="en-US"/>
        </w:rPr>
        <w:t xml:space="preserve"> </w:t>
      </w:r>
      <w:r w:rsidR="00F2568F" w:rsidRPr="00F2568F">
        <w:rPr>
          <w:rFonts w:eastAsia="Calibri"/>
          <w:sz w:val="28"/>
          <w:szCs w:val="28"/>
          <w:lang w:eastAsia="en-US"/>
        </w:rPr>
        <w:t>19</w:t>
      </w:r>
      <w:r w:rsidR="00A56B48" w:rsidRPr="00E00683">
        <w:rPr>
          <w:rFonts w:eastAsia="Calibri"/>
          <w:sz w:val="28"/>
          <w:szCs w:val="28"/>
          <w:lang w:eastAsia="en-US"/>
        </w:rPr>
        <w:t>.</w:t>
      </w:r>
      <w:r w:rsidR="00F2568F">
        <w:rPr>
          <w:rFonts w:eastAsia="Calibri"/>
          <w:sz w:val="28"/>
          <w:szCs w:val="28"/>
          <w:lang w:eastAsia="en-US"/>
        </w:rPr>
        <w:t>03</w:t>
      </w:r>
      <w:r w:rsidR="00A56B48" w:rsidRPr="00A56B48">
        <w:rPr>
          <w:rFonts w:eastAsia="Calibri"/>
          <w:sz w:val="28"/>
          <w:szCs w:val="28"/>
          <w:lang w:eastAsia="en-US"/>
        </w:rPr>
        <w:t>.20</w:t>
      </w:r>
      <w:r w:rsidR="00F2568F">
        <w:rPr>
          <w:rFonts w:eastAsia="Calibri"/>
          <w:sz w:val="28"/>
          <w:szCs w:val="28"/>
          <w:lang w:eastAsia="en-US"/>
        </w:rPr>
        <w:t>2</w:t>
      </w:r>
      <w:r w:rsidR="00A56B48" w:rsidRPr="00A56B48">
        <w:rPr>
          <w:rFonts w:eastAsia="Calibri"/>
          <w:sz w:val="28"/>
          <w:szCs w:val="28"/>
          <w:lang w:eastAsia="en-US"/>
        </w:rPr>
        <w:t xml:space="preserve">1 года № </w:t>
      </w:r>
      <w:r w:rsidR="00F2568F">
        <w:rPr>
          <w:rFonts w:eastAsia="Calibri"/>
          <w:sz w:val="28"/>
          <w:szCs w:val="28"/>
          <w:lang w:eastAsia="en-US"/>
        </w:rPr>
        <w:t>155</w:t>
      </w:r>
      <w:r w:rsidR="00A56B48">
        <w:rPr>
          <w:rFonts w:eastAsia="Calibri"/>
          <w:sz w:val="28"/>
          <w:szCs w:val="28"/>
          <w:lang w:eastAsia="en-US"/>
        </w:rPr>
        <w:t xml:space="preserve"> </w:t>
      </w:r>
      <w:r w:rsidR="00A56B48" w:rsidRPr="00FF5BF2">
        <w:rPr>
          <w:rFonts w:eastAsia="Calibri"/>
          <w:sz w:val="28"/>
          <w:szCs w:val="28"/>
          <w:lang w:eastAsia="en-US"/>
        </w:rPr>
        <w:t xml:space="preserve"> </w:t>
      </w:r>
      <w:r w:rsidR="00E941F9" w:rsidRPr="00216EC4">
        <w:rPr>
          <w:color w:val="000000"/>
          <w:sz w:val="28"/>
          <w:szCs w:val="28"/>
        </w:rPr>
        <w:t>«Об  утверждении административного регламента по предоставлению муниципальной услуги «</w:t>
      </w:r>
      <w:r w:rsidR="00753EDC" w:rsidRPr="00216EC4">
        <w:rPr>
          <w:color w:val="000000"/>
          <w:sz w:val="28"/>
          <w:szCs w:val="28"/>
        </w:rPr>
        <w:t>Установление публичного сервитута в отношении земельных участков в границах полос отвода автомобильных дорог общего пользования местного значени</w:t>
      </w:r>
      <w:proofErr w:type="gramStart"/>
      <w:r w:rsidR="00753EDC" w:rsidRPr="00216EC4">
        <w:rPr>
          <w:color w:val="000000"/>
          <w:sz w:val="28"/>
          <w:szCs w:val="28"/>
        </w:rPr>
        <w:t>я(</w:t>
      </w:r>
      <w:proofErr w:type="gramEnd"/>
      <w:r w:rsidR="00753EDC" w:rsidRPr="00216EC4">
        <w:rPr>
          <w:color w:val="000000"/>
          <w:sz w:val="28"/>
          <w:szCs w:val="28"/>
        </w:rPr>
        <w:t>за исключением частных автомобильных дорог) в целях прокладки, переноса, переустройства  инженерных коммуникаций и их эксплуатации»</w:t>
      </w:r>
      <w:r w:rsidR="00E941F9" w:rsidRPr="00216EC4">
        <w:rPr>
          <w:color w:val="000000"/>
          <w:sz w:val="28"/>
          <w:szCs w:val="28"/>
        </w:rPr>
        <w:t>»</w:t>
      </w:r>
      <w:r w:rsidR="00925B66" w:rsidRPr="00216EC4">
        <w:rPr>
          <w:rFonts w:eastAsia="Calibri"/>
          <w:sz w:val="28"/>
          <w:szCs w:val="28"/>
          <w:lang w:eastAsia="en-US"/>
        </w:rPr>
        <w:t xml:space="preserve">  следующее изменение: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F608F8" w:rsidRDefault="002C5313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753EDC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п.2.</w:t>
      </w:r>
      <w:r w:rsidR="00F608F8">
        <w:rPr>
          <w:color w:val="000000"/>
          <w:sz w:val="28"/>
          <w:szCs w:val="28"/>
        </w:rPr>
        <w:t>6</w:t>
      </w:r>
      <w:r w:rsidR="00E00683">
        <w:rPr>
          <w:color w:val="000000"/>
          <w:sz w:val="28"/>
          <w:szCs w:val="28"/>
        </w:rPr>
        <w:t>.</w:t>
      </w:r>
      <w:r w:rsidR="00F608F8">
        <w:rPr>
          <w:color w:val="000000"/>
          <w:sz w:val="28"/>
          <w:szCs w:val="28"/>
        </w:rPr>
        <w:t xml:space="preserve"> </w:t>
      </w:r>
      <w:r w:rsidR="00753EDC">
        <w:rPr>
          <w:color w:val="000000"/>
          <w:sz w:val="28"/>
          <w:szCs w:val="28"/>
        </w:rPr>
        <w:t xml:space="preserve"> слова</w:t>
      </w:r>
      <w:r w:rsidR="00216EC4">
        <w:rPr>
          <w:color w:val="000000"/>
          <w:sz w:val="28"/>
          <w:szCs w:val="28"/>
        </w:rPr>
        <w:t xml:space="preserve"> </w:t>
      </w:r>
      <w:r w:rsidR="00753EDC">
        <w:rPr>
          <w:color w:val="000000"/>
          <w:sz w:val="28"/>
          <w:szCs w:val="28"/>
        </w:rPr>
        <w:t>«копия документа,</w:t>
      </w:r>
      <w:r w:rsidR="00753EDC" w:rsidRPr="00753EDC">
        <w:rPr>
          <w:color w:val="000000"/>
          <w:sz w:val="28"/>
          <w:szCs w:val="28"/>
        </w:rPr>
        <w:t xml:space="preserve"> </w:t>
      </w:r>
      <w:r w:rsidR="00753EDC">
        <w:rPr>
          <w:color w:val="000000"/>
          <w:sz w:val="28"/>
          <w:szCs w:val="28"/>
        </w:rPr>
        <w:t>удостоверяющая личность заявителя» заменить на слова</w:t>
      </w:r>
      <w:r w:rsidR="00216EC4">
        <w:rPr>
          <w:color w:val="000000"/>
          <w:sz w:val="28"/>
          <w:szCs w:val="28"/>
        </w:rPr>
        <w:t xml:space="preserve"> </w:t>
      </w:r>
      <w:r w:rsidR="00753EDC">
        <w:rPr>
          <w:color w:val="000000"/>
          <w:sz w:val="28"/>
          <w:szCs w:val="28"/>
        </w:rPr>
        <w:t xml:space="preserve"> «копии </w:t>
      </w:r>
      <w:r w:rsidR="00F608F8">
        <w:rPr>
          <w:color w:val="000000"/>
          <w:sz w:val="28"/>
          <w:szCs w:val="28"/>
        </w:rPr>
        <w:t>документ</w:t>
      </w:r>
      <w:r w:rsidR="00753EDC">
        <w:rPr>
          <w:color w:val="000000"/>
          <w:sz w:val="28"/>
          <w:szCs w:val="28"/>
        </w:rPr>
        <w:t>ов</w:t>
      </w:r>
      <w:r w:rsidR="00F608F8">
        <w:rPr>
          <w:color w:val="000000"/>
          <w:sz w:val="28"/>
          <w:szCs w:val="28"/>
        </w:rPr>
        <w:t>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</w:t>
      </w:r>
      <w:proofErr w:type="gramEnd"/>
      <w:r w:rsidR="00F608F8">
        <w:rPr>
          <w:color w:val="000000"/>
          <w:sz w:val="28"/>
          <w:szCs w:val="28"/>
        </w:rPr>
        <w:t xml:space="preserve"> личность иностранного гражданина, лица без гражданства, включая вид жительство и удостоверение беженца»</w:t>
      </w:r>
      <w:r w:rsidR="00216EC4">
        <w:rPr>
          <w:color w:val="000000"/>
          <w:sz w:val="28"/>
          <w:szCs w:val="28"/>
        </w:rPr>
        <w:t>.</w:t>
      </w:r>
      <w:r w:rsidR="00E00683">
        <w:rPr>
          <w:color w:val="000000"/>
          <w:sz w:val="28"/>
          <w:szCs w:val="28"/>
        </w:rPr>
        <w:t xml:space="preserve"> </w:t>
      </w:r>
    </w:p>
    <w:p w:rsidR="004217D3" w:rsidRPr="00C83E96" w:rsidRDefault="006C4D36" w:rsidP="00F608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E96">
        <w:rPr>
          <w:rFonts w:eastAsia="Calibri"/>
          <w:sz w:val="28"/>
          <w:szCs w:val="28"/>
          <w:lang w:eastAsia="en-US"/>
        </w:rPr>
        <w:t>2</w:t>
      </w:r>
      <w:r w:rsidR="004217D3" w:rsidRPr="00C83E96">
        <w:rPr>
          <w:rFonts w:eastAsia="Calibri"/>
          <w:sz w:val="28"/>
          <w:szCs w:val="28"/>
          <w:lang w:eastAsia="en-US"/>
        </w:rPr>
        <w:t xml:space="preserve">. </w:t>
      </w:r>
      <w:r w:rsidR="004A197B" w:rsidRPr="00C83E96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216EC4" w:rsidRDefault="00925B66" w:rsidP="00216EC4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6C4D36" w:rsidRPr="00216EC4">
        <w:rPr>
          <w:rFonts w:eastAsia="Calibri"/>
          <w:sz w:val="28"/>
          <w:szCs w:val="28"/>
          <w:lang w:eastAsia="en-US"/>
        </w:rPr>
        <w:t>3</w:t>
      </w:r>
      <w:r w:rsidR="004217D3" w:rsidRPr="00216EC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16EC4">
        <w:rPr>
          <w:sz w:val="28"/>
          <w:szCs w:val="28"/>
        </w:rPr>
        <w:t>Контроль за</w:t>
      </w:r>
      <w:proofErr w:type="gramEnd"/>
      <w:r w:rsidRPr="00216EC4">
        <w:rPr>
          <w:sz w:val="28"/>
          <w:szCs w:val="28"/>
        </w:rPr>
        <w:t xml:space="preserve"> исполнением настоящего постановления  возложить на первого </w:t>
      </w:r>
      <w:r w:rsidR="00216EC4">
        <w:rPr>
          <w:sz w:val="28"/>
          <w:szCs w:val="28"/>
        </w:rPr>
        <w:t xml:space="preserve"> </w:t>
      </w:r>
      <w:r w:rsidRPr="00216EC4">
        <w:rPr>
          <w:sz w:val="28"/>
          <w:szCs w:val="28"/>
        </w:rPr>
        <w:t xml:space="preserve">заместителя главы администрации муниципального района  Рябинину Н.П.             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8B" w:rsidRDefault="006C668B">
      <w:r>
        <w:separator/>
      </w:r>
    </w:p>
  </w:endnote>
  <w:endnote w:type="continuationSeparator" w:id="0">
    <w:p w:rsidR="006C668B" w:rsidRDefault="006C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8B" w:rsidRDefault="006C668B">
      <w:r>
        <w:separator/>
      </w:r>
    </w:p>
  </w:footnote>
  <w:footnote w:type="continuationSeparator" w:id="0">
    <w:p w:rsidR="006C668B" w:rsidRDefault="006C6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6C668B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6C668B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74776"/>
    <w:rsid w:val="00091011"/>
    <w:rsid w:val="000A4F88"/>
    <w:rsid w:val="000D4017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80005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16EC4"/>
    <w:rsid w:val="002211E0"/>
    <w:rsid w:val="00280627"/>
    <w:rsid w:val="00280FE2"/>
    <w:rsid w:val="002A6B81"/>
    <w:rsid w:val="002B042F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26C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C668B"/>
    <w:rsid w:val="006D44C6"/>
    <w:rsid w:val="00713CA6"/>
    <w:rsid w:val="00753EDC"/>
    <w:rsid w:val="00781C59"/>
    <w:rsid w:val="007A417C"/>
    <w:rsid w:val="007B042B"/>
    <w:rsid w:val="007B19C4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E3228"/>
    <w:rsid w:val="008E3DDE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0683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941F9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2568F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85518-8972-462B-AA0E-2BCDB7F4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2022-03-31T05:54:00Z</cp:lastPrinted>
  <dcterms:created xsi:type="dcterms:W3CDTF">2022-04-01T07:09:00Z</dcterms:created>
  <dcterms:modified xsi:type="dcterms:W3CDTF">2022-04-01T07:09:00Z</dcterms:modified>
</cp:coreProperties>
</file>