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DEF83" w14:textId="53E49081" w:rsidR="0056546F" w:rsidRDefault="0056546F" w:rsidP="0056546F">
      <w:pPr>
        <w:pStyle w:val="ac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04F91EC" wp14:editId="3747ADD5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A7132" w14:textId="77777777" w:rsidR="0056546F" w:rsidRDefault="0056546F" w:rsidP="0056546F">
      <w:pPr>
        <w:pStyle w:val="ac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12D567A1" w14:textId="77777777" w:rsidR="0056546F" w:rsidRDefault="0056546F" w:rsidP="0056546F">
      <w:pPr>
        <w:pStyle w:val="ac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14:paraId="1FF54483" w14:textId="77777777" w:rsidR="0056546F" w:rsidRDefault="0056546F" w:rsidP="0056546F">
      <w:pPr>
        <w:pStyle w:val="ac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14:paraId="1F5211D6" w14:textId="77777777" w:rsidR="0056546F" w:rsidRDefault="0056546F" w:rsidP="0056546F">
      <w:pPr>
        <w:pStyle w:val="ac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25.04.2024 года № 189          </w:t>
      </w:r>
    </w:p>
    <w:p w14:paraId="2A82F3B8" w14:textId="77777777" w:rsidR="0056546F" w:rsidRDefault="0056546F" w:rsidP="0056546F">
      <w:pPr>
        <w:pStyle w:val="ac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14:paraId="7CCC9D6D" w14:textId="77777777" w:rsidR="0056546F" w:rsidRDefault="0056546F" w:rsidP="0056546F">
      <w:pPr>
        <w:jc w:val="center"/>
        <w:rPr>
          <w:b/>
        </w:rPr>
      </w:pPr>
    </w:p>
    <w:p w14:paraId="3E3EF8E6" w14:textId="77777777" w:rsidR="00E54146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10DF771C" w14:textId="77777777" w:rsidR="00B52A56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14:paraId="67E921B2" w14:textId="77777777" w:rsidR="004217D3" w:rsidRPr="003B31C0" w:rsidRDefault="00B52A56" w:rsidP="00F209A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области 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</w:t>
      </w:r>
      <w:proofErr w:type="gramEnd"/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5673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5C24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31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B54B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5C24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.201</w:t>
      </w:r>
      <w:r w:rsidR="005C24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</w:t>
      </w:r>
      <w:r w:rsidR="006A0F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1337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5</w:t>
      </w:r>
      <w:r w:rsidR="009E409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29</w:t>
      </w:r>
    </w:p>
    <w:p w14:paraId="75BE902A" w14:textId="77777777"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AAD87AE" w14:textId="77777777" w:rsidR="00177279" w:rsidRPr="008C7A0D" w:rsidRDefault="00177279" w:rsidP="00177279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C7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27.07.2010 № 210-ФЗ «Об организации предоставления государственных и муниципальных услуг», </w:t>
      </w:r>
      <w:r w:rsidR="009E40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Жилищного кодекса Российской Федерации, </w:t>
      </w:r>
      <w:r w:rsidRPr="008C7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5E3AF1C1" w14:textId="77777777" w:rsidR="004217D3" w:rsidRPr="00B71E41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14:paraId="16596743" w14:textId="26595644" w:rsidR="007F20B4" w:rsidRDefault="00B52A56" w:rsidP="00F209AC">
      <w:pPr>
        <w:pStyle w:val="1"/>
        <w:spacing w:before="0" w:after="0"/>
        <w:jc w:val="both"/>
        <w:rPr>
          <w:b w:val="0"/>
          <w:color w:val="auto"/>
          <w:sz w:val="28"/>
          <w:szCs w:val="28"/>
        </w:rPr>
      </w:pPr>
      <w:r w:rsidRPr="00F209AC">
        <w:rPr>
          <w:rFonts w:eastAsia="Calibri"/>
          <w:b w:val="0"/>
          <w:color w:val="auto"/>
          <w:sz w:val="28"/>
          <w:szCs w:val="28"/>
          <w:lang w:eastAsia="en-US"/>
        </w:rPr>
        <w:tab/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1. </w:t>
      </w:r>
      <w:r w:rsidR="009A4505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Внести в </w:t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>постановлени</w:t>
      </w:r>
      <w:r w:rsidR="009A4505" w:rsidRPr="00F209AC">
        <w:rPr>
          <w:rFonts w:eastAsia="Calibri"/>
          <w:b w:val="0"/>
          <w:color w:val="auto"/>
          <w:sz w:val="28"/>
          <w:szCs w:val="28"/>
          <w:lang w:eastAsia="en-US"/>
        </w:rPr>
        <w:t>е</w:t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от </w:t>
      </w:r>
      <w:r w:rsidR="005C24BA">
        <w:rPr>
          <w:rFonts w:eastAsia="Calibri"/>
          <w:b w:val="0"/>
          <w:color w:val="auto"/>
          <w:sz w:val="28"/>
          <w:szCs w:val="28"/>
          <w:lang w:eastAsia="en-US"/>
        </w:rPr>
        <w:t>31.12</w:t>
      </w:r>
      <w:r w:rsidR="005B3DDF">
        <w:rPr>
          <w:rFonts w:eastAsia="Calibri"/>
          <w:b w:val="0"/>
          <w:color w:val="auto"/>
          <w:sz w:val="28"/>
          <w:szCs w:val="28"/>
          <w:lang w:eastAsia="en-US"/>
        </w:rPr>
        <w:t>.</w:t>
      </w:r>
      <w:r w:rsidR="009F230E">
        <w:rPr>
          <w:rFonts w:eastAsia="Calibri"/>
          <w:b w:val="0"/>
          <w:color w:val="auto"/>
          <w:sz w:val="28"/>
          <w:szCs w:val="28"/>
          <w:lang w:eastAsia="en-US"/>
        </w:rPr>
        <w:t>201</w:t>
      </w:r>
      <w:r w:rsidR="005C24BA">
        <w:rPr>
          <w:rFonts w:eastAsia="Calibri"/>
          <w:b w:val="0"/>
          <w:color w:val="auto"/>
          <w:sz w:val="28"/>
          <w:szCs w:val="28"/>
          <w:lang w:eastAsia="en-US"/>
        </w:rPr>
        <w:t>5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года № </w:t>
      </w:r>
      <w:r w:rsidR="005C24BA">
        <w:rPr>
          <w:rFonts w:eastAsia="Calibri"/>
          <w:b w:val="0"/>
          <w:color w:val="auto"/>
          <w:sz w:val="28"/>
          <w:szCs w:val="28"/>
          <w:lang w:eastAsia="en-US"/>
        </w:rPr>
        <w:t>5</w:t>
      </w:r>
      <w:r w:rsidR="009E4095">
        <w:rPr>
          <w:rFonts w:eastAsia="Calibri"/>
          <w:b w:val="0"/>
          <w:color w:val="auto"/>
          <w:sz w:val="28"/>
          <w:szCs w:val="28"/>
          <w:lang w:eastAsia="en-US"/>
        </w:rPr>
        <w:t>29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</w:t>
      </w:r>
      <w:r w:rsidRPr="00F209AC">
        <w:rPr>
          <w:rFonts w:eastAsia="Calibri"/>
          <w:b w:val="0"/>
          <w:color w:val="auto"/>
          <w:sz w:val="28"/>
          <w:szCs w:val="28"/>
          <w:lang w:eastAsia="en-US"/>
        </w:rPr>
        <w:t>«</w:t>
      </w:r>
      <w:r w:rsidR="00403D2C" w:rsidRPr="00403D2C">
        <w:rPr>
          <w:b w:val="0"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9E4095">
        <w:rPr>
          <w:b w:val="0"/>
          <w:sz w:val="28"/>
          <w:szCs w:val="28"/>
        </w:rPr>
        <w:t>Принятие решения о переводе жилого помещения в нежилое помещение и нежилого помещения в жилое помещение</w:t>
      </w:r>
      <w:r w:rsidR="005C24BA">
        <w:rPr>
          <w:b w:val="0"/>
          <w:color w:val="auto"/>
          <w:sz w:val="28"/>
          <w:szCs w:val="28"/>
        </w:rPr>
        <w:t>»</w:t>
      </w:r>
      <w:r w:rsidR="007F20B4">
        <w:rPr>
          <w:b w:val="0"/>
          <w:color w:val="auto"/>
          <w:sz w:val="28"/>
          <w:szCs w:val="28"/>
        </w:rPr>
        <w:t xml:space="preserve"> следующие изменения</w:t>
      </w:r>
      <w:r w:rsidR="004F36DF">
        <w:rPr>
          <w:b w:val="0"/>
          <w:color w:val="auto"/>
          <w:sz w:val="28"/>
          <w:szCs w:val="28"/>
        </w:rPr>
        <w:t>:</w:t>
      </w:r>
    </w:p>
    <w:p w14:paraId="7EDB2943" w14:textId="77777777" w:rsidR="004934EF" w:rsidRDefault="004934EF" w:rsidP="00C83E9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II</w:t>
      </w:r>
      <w:r w:rsidR="00D640FE"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 «</w:t>
      </w:r>
      <w:r w:rsidR="00D640FE">
        <w:rPr>
          <w:color w:val="000000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</w:t>
      </w:r>
      <w:r>
        <w:rPr>
          <w:color w:val="000000"/>
          <w:sz w:val="28"/>
          <w:szCs w:val="28"/>
        </w:rPr>
        <w:t>»</w:t>
      </w:r>
    </w:p>
    <w:p w14:paraId="38CAEAD3" w14:textId="77777777" w:rsidR="004934EF" w:rsidRDefault="004F36DF" w:rsidP="004934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4934EF">
        <w:rPr>
          <w:color w:val="000000"/>
          <w:sz w:val="28"/>
          <w:szCs w:val="28"/>
        </w:rPr>
        <w:t>одраздел «</w:t>
      </w:r>
      <w:r w:rsidR="00D640FE">
        <w:rPr>
          <w:sz w:val="28"/>
          <w:szCs w:val="28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  <w:r w:rsidR="004934EF" w:rsidRPr="004934EF">
        <w:rPr>
          <w:color w:val="000000"/>
          <w:sz w:val="28"/>
          <w:szCs w:val="28"/>
        </w:rPr>
        <w:t>»</w:t>
      </w:r>
      <w:r w:rsidR="00D640FE">
        <w:rPr>
          <w:color w:val="000000"/>
          <w:sz w:val="28"/>
          <w:szCs w:val="28"/>
        </w:rPr>
        <w:t xml:space="preserve"> п.3</w:t>
      </w:r>
      <w:r w:rsidR="004934EF">
        <w:rPr>
          <w:color w:val="000000"/>
          <w:sz w:val="28"/>
          <w:szCs w:val="28"/>
        </w:rPr>
        <w:t>.</w:t>
      </w:r>
      <w:r w:rsidR="00D640FE">
        <w:rPr>
          <w:color w:val="000000"/>
          <w:sz w:val="28"/>
          <w:szCs w:val="28"/>
        </w:rPr>
        <w:t>4</w:t>
      </w:r>
      <w:r w:rsidR="004934EF">
        <w:rPr>
          <w:color w:val="000000"/>
          <w:sz w:val="28"/>
          <w:szCs w:val="28"/>
        </w:rPr>
        <w:t xml:space="preserve"> </w:t>
      </w:r>
      <w:r w:rsidR="00D640FE">
        <w:rPr>
          <w:color w:val="000000"/>
          <w:sz w:val="28"/>
          <w:szCs w:val="28"/>
        </w:rPr>
        <w:t>дополнить следующими абзацами</w:t>
      </w:r>
      <w:r w:rsidR="004934EF">
        <w:rPr>
          <w:color w:val="000000"/>
          <w:sz w:val="28"/>
          <w:szCs w:val="28"/>
        </w:rPr>
        <w:t>:</w:t>
      </w:r>
    </w:p>
    <w:p w14:paraId="5B9F6150" w14:textId="77777777" w:rsidR="00AC23D3" w:rsidRDefault="00AC23D3" w:rsidP="00AC23D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«</w:t>
      </w:r>
      <w:r w:rsidRPr="00AC23D3">
        <w:rPr>
          <w:color w:val="000000"/>
          <w:sz w:val="28"/>
          <w:szCs w:val="28"/>
          <w:shd w:val="clear" w:color="auto" w:fill="FFFFFF"/>
        </w:rPr>
        <w:t>В случае,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документ, подтверждающий принятие решения о переводе жилого помещения в нежилое помещение или нежилого помещения в жилое помещение, является основанием для внесения 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помещения.</w:t>
      </w:r>
    </w:p>
    <w:p w14:paraId="0C6530E7" w14:textId="77777777" w:rsidR="00E43648" w:rsidRDefault="00AC23D3" w:rsidP="004934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C23D3">
        <w:rPr>
          <w:color w:val="000000"/>
          <w:sz w:val="28"/>
          <w:szCs w:val="28"/>
          <w:shd w:val="clear" w:color="auto" w:fill="FFFFFF"/>
        </w:rPr>
        <w:t>По окончании переустройства, и (или) перепланировки, и (или) иных работ</w:t>
      </w:r>
      <w:r w:rsidR="00BD02CF">
        <w:rPr>
          <w:color w:val="000000"/>
          <w:sz w:val="28"/>
          <w:szCs w:val="28"/>
          <w:shd w:val="clear" w:color="auto" w:fill="FFFFFF"/>
        </w:rPr>
        <w:t xml:space="preserve"> помещения в качестве жилого или нежилого </w:t>
      </w:r>
      <w:r w:rsidRPr="00AC23D3">
        <w:rPr>
          <w:color w:val="000000"/>
          <w:sz w:val="28"/>
          <w:szCs w:val="28"/>
          <w:shd w:val="clear" w:color="auto" w:fill="FFFFFF"/>
        </w:rPr>
        <w:t>заявитель направляет уведомление о завершении указанных переустройства, и (или) перепланировки, и (или) иных работ в орган, осуществляющий перевод помещений,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взаимодействии. В случае перепланировки помещения к такому уведомлению прилагается технический план помещения, в отношении которого осуществлена перепланировка, подготовленный в соответствии с Федеральным законом </w:t>
      </w:r>
      <w:hyperlink r:id="rId9" w:anchor="l0" w:tgtFrame="_blank" w:history="1">
        <w:r w:rsidRPr="00D05148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от 13 июля 2015 года N 218-ФЗ</w:t>
        </w:r>
      </w:hyperlink>
      <w:r w:rsidRPr="00AC23D3">
        <w:rPr>
          <w:color w:val="000000"/>
          <w:sz w:val="28"/>
          <w:szCs w:val="28"/>
          <w:shd w:val="clear" w:color="auto" w:fill="FFFFFF"/>
        </w:rPr>
        <w:t xml:space="preserve"> "О государственной регистрации недвижимости". Завершение </w:t>
      </w:r>
      <w:r w:rsidR="00D05148">
        <w:rPr>
          <w:color w:val="000000"/>
          <w:sz w:val="28"/>
          <w:szCs w:val="28"/>
          <w:shd w:val="clear" w:color="auto" w:fill="FFFFFF"/>
        </w:rPr>
        <w:t>в жилом или нежилом помещении</w:t>
      </w:r>
      <w:r w:rsidRPr="00AC23D3">
        <w:rPr>
          <w:color w:val="000000"/>
          <w:sz w:val="28"/>
          <w:szCs w:val="28"/>
          <w:shd w:val="clear" w:color="auto" w:fill="FFFFFF"/>
        </w:rPr>
        <w:t xml:space="preserve"> </w:t>
      </w:r>
      <w:r w:rsidRPr="00AC23D3">
        <w:rPr>
          <w:color w:val="000000"/>
          <w:sz w:val="28"/>
          <w:szCs w:val="28"/>
          <w:shd w:val="clear" w:color="auto" w:fill="FFFFFF"/>
        </w:rPr>
        <w:lastRenderedPageBreak/>
        <w:t>переустройства, и (или) перепланировки, и (или) иных работ подтверждается актом приемочной комиссии, сформированной органом, осуществляющим перевод помещений (далее - акт приемочной комиссии). Утверждение акта приемочной комиссии осуществляется в срок, не превышающий тридцати дней со дня получения органом, осуществляющим перевод помещений, указанного в настоящей части уведомления. Перевод жилого помещения в нежилое помещение или нежилого помещения в жилое помещение, для осуществления которого требовалось проведение переустройства и (или) иных работ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назначении помещения. Перевод жилого помещения в нежилое помещение или нежилого помещения в жилое помещение, для осуществления которого требовалось проведение перепланировки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границах и (или)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  <w:r w:rsidR="00D05148">
        <w:rPr>
          <w:color w:val="000000"/>
          <w:sz w:val="28"/>
          <w:szCs w:val="28"/>
        </w:rPr>
        <w:t>»</w:t>
      </w:r>
    </w:p>
    <w:p w14:paraId="2111C48B" w14:textId="77777777" w:rsidR="004217D3" w:rsidRPr="00C83E96" w:rsidRDefault="00403D2C" w:rsidP="00D051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640FE">
        <w:rPr>
          <w:rFonts w:eastAsia="Calibri"/>
          <w:sz w:val="28"/>
          <w:szCs w:val="28"/>
          <w:lang w:eastAsia="en-US"/>
        </w:rPr>
        <w:t>2</w:t>
      </w:r>
      <w:r w:rsidR="004217D3" w:rsidRPr="00C83E96">
        <w:rPr>
          <w:rFonts w:eastAsia="Calibri"/>
          <w:sz w:val="28"/>
          <w:szCs w:val="28"/>
          <w:lang w:eastAsia="en-US"/>
        </w:rPr>
        <w:t xml:space="preserve">. </w:t>
      </w:r>
      <w:r w:rsidR="004A197B" w:rsidRPr="00C83E96">
        <w:rPr>
          <w:rFonts w:eastAsia="Calibri"/>
          <w:sz w:val="28"/>
          <w:szCs w:val="28"/>
          <w:lang w:eastAsia="en-US"/>
        </w:rPr>
        <w:t>Настоящее постановление подлежит</w:t>
      </w:r>
      <w:r w:rsidR="004A197B" w:rsidRPr="00C83E96">
        <w:rPr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14:paraId="41ADCBEF" w14:textId="77777777" w:rsidR="004217D3" w:rsidRPr="00C83E96" w:rsidRDefault="00D640FE" w:rsidP="00666290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Контроль за исполнением настоящего постановления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оставляю за собой.</w:t>
      </w:r>
    </w:p>
    <w:p w14:paraId="43755595" w14:textId="4C4F2E2B" w:rsidR="00403D2C" w:rsidRDefault="00403D2C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4AAFBB2" w14:textId="7E86877E" w:rsidR="0056546F" w:rsidRDefault="0056546F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A08F6F2" w14:textId="14F6534B" w:rsidR="0056546F" w:rsidRDefault="0056546F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8E6329F" w14:textId="77777777" w:rsidR="0056546F" w:rsidRDefault="0056546F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7611318" w14:textId="77777777"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14:paraId="32262AA7" w14:textId="77777777" w:rsidR="004A197B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proofErr w:type="gramStart"/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</w:t>
      </w:r>
      <w:proofErr w:type="gramEnd"/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     </w:t>
      </w:r>
      <w:proofErr w:type="spellStart"/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А.И.Щербаков</w:t>
      </w:r>
      <w:proofErr w:type="spellEnd"/>
    </w:p>
    <w:sectPr w:rsidR="004A197B" w:rsidSect="00403D2C">
      <w:headerReference w:type="default" r:id="rId10"/>
      <w:headerReference w:type="first" r:id="rId11"/>
      <w:pgSz w:w="11907" w:h="16840"/>
      <w:pgMar w:top="567" w:right="567" w:bottom="567" w:left="1134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C34FD" w14:textId="77777777" w:rsidR="00F016C7" w:rsidRDefault="00F016C7">
      <w:r>
        <w:separator/>
      </w:r>
    </w:p>
  </w:endnote>
  <w:endnote w:type="continuationSeparator" w:id="0">
    <w:p w14:paraId="2660C1E8" w14:textId="77777777" w:rsidR="00F016C7" w:rsidRDefault="00F0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DB5FB" w14:textId="77777777" w:rsidR="00F016C7" w:rsidRDefault="00F016C7">
      <w:r>
        <w:separator/>
      </w:r>
    </w:p>
  </w:footnote>
  <w:footnote w:type="continuationSeparator" w:id="0">
    <w:p w14:paraId="2E7C80AE" w14:textId="77777777" w:rsidR="00F016C7" w:rsidRDefault="00F01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AF907" w14:textId="77777777" w:rsidR="00EF05DC" w:rsidRDefault="00F016C7">
    <w:pPr>
      <w:pStyle w:val="a3"/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62D06" w14:textId="77777777" w:rsidR="00EF05DC" w:rsidRPr="00C77219" w:rsidRDefault="00F016C7" w:rsidP="00C772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979"/>
    <w:rsid w:val="0001200E"/>
    <w:rsid w:val="000335BC"/>
    <w:rsid w:val="0005431E"/>
    <w:rsid w:val="000574BA"/>
    <w:rsid w:val="00070AD5"/>
    <w:rsid w:val="00074776"/>
    <w:rsid w:val="0008759F"/>
    <w:rsid w:val="00091011"/>
    <w:rsid w:val="000A4F88"/>
    <w:rsid w:val="000D55EA"/>
    <w:rsid w:val="000D56A8"/>
    <w:rsid w:val="000E16B4"/>
    <w:rsid w:val="0010185F"/>
    <w:rsid w:val="001022A4"/>
    <w:rsid w:val="001176F6"/>
    <w:rsid w:val="00127A5D"/>
    <w:rsid w:val="001337F1"/>
    <w:rsid w:val="00135D31"/>
    <w:rsid w:val="00164F6E"/>
    <w:rsid w:val="00171449"/>
    <w:rsid w:val="00177279"/>
    <w:rsid w:val="001A1D7C"/>
    <w:rsid w:val="001C0E18"/>
    <w:rsid w:val="001C1BB7"/>
    <w:rsid w:val="001C34EA"/>
    <w:rsid w:val="001D0208"/>
    <w:rsid w:val="001D66D4"/>
    <w:rsid w:val="001E47AE"/>
    <w:rsid w:val="001F073F"/>
    <w:rsid w:val="001F3727"/>
    <w:rsid w:val="001F4A6C"/>
    <w:rsid w:val="00200ECF"/>
    <w:rsid w:val="0020767E"/>
    <w:rsid w:val="002211E0"/>
    <w:rsid w:val="00274E3D"/>
    <w:rsid w:val="00280627"/>
    <w:rsid w:val="00280FE2"/>
    <w:rsid w:val="002C6F00"/>
    <w:rsid w:val="002D1AFE"/>
    <w:rsid w:val="002D6FB0"/>
    <w:rsid w:val="002E0104"/>
    <w:rsid w:val="002E7CCE"/>
    <w:rsid w:val="002F7E46"/>
    <w:rsid w:val="00327443"/>
    <w:rsid w:val="00332819"/>
    <w:rsid w:val="00337B44"/>
    <w:rsid w:val="0037368E"/>
    <w:rsid w:val="003A1657"/>
    <w:rsid w:val="003A6BD7"/>
    <w:rsid w:val="003B2B40"/>
    <w:rsid w:val="003B31C0"/>
    <w:rsid w:val="003B6E91"/>
    <w:rsid w:val="003C6ACD"/>
    <w:rsid w:val="003D5073"/>
    <w:rsid w:val="003E0EC9"/>
    <w:rsid w:val="003E1A8B"/>
    <w:rsid w:val="003E28E9"/>
    <w:rsid w:val="003F5C21"/>
    <w:rsid w:val="00403D2C"/>
    <w:rsid w:val="00410DEE"/>
    <w:rsid w:val="004217D3"/>
    <w:rsid w:val="00427B30"/>
    <w:rsid w:val="00431678"/>
    <w:rsid w:val="00463CB7"/>
    <w:rsid w:val="004934EF"/>
    <w:rsid w:val="004A197B"/>
    <w:rsid w:val="004A761F"/>
    <w:rsid w:val="004B036C"/>
    <w:rsid w:val="004B30DD"/>
    <w:rsid w:val="004D77FC"/>
    <w:rsid w:val="004F36DF"/>
    <w:rsid w:val="00510E28"/>
    <w:rsid w:val="0056546F"/>
    <w:rsid w:val="00567361"/>
    <w:rsid w:val="00572692"/>
    <w:rsid w:val="00582D83"/>
    <w:rsid w:val="00583AB3"/>
    <w:rsid w:val="00591762"/>
    <w:rsid w:val="005A2C20"/>
    <w:rsid w:val="005A3321"/>
    <w:rsid w:val="005B3DDF"/>
    <w:rsid w:val="005B7910"/>
    <w:rsid w:val="005C24BA"/>
    <w:rsid w:val="005F065D"/>
    <w:rsid w:val="00605942"/>
    <w:rsid w:val="006144AC"/>
    <w:rsid w:val="00624868"/>
    <w:rsid w:val="00646B02"/>
    <w:rsid w:val="0065423A"/>
    <w:rsid w:val="00663B50"/>
    <w:rsid w:val="00666290"/>
    <w:rsid w:val="00671E60"/>
    <w:rsid w:val="006831CE"/>
    <w:rsid w:val="006832D8"/>
    <w:rsid w:val="00694E34"/>
    <w:rsid w:val="006973E5"/>
    <w:rsid w:val="006A0F80"/>
    <w:rsid w:val="006A52A3"/>
    <w:rsid w:val="006B0E50"/>
    <w:rsid w:val="006B1EC6"/>
    <w:rsid w:val="006C4D36"/>
    <w:rsid w:val="006D44C6"/>
    <w:rsid w:val="00701DF1"/>
    <w:rsid w:val="007357CC"/>
    <w:rsid w:val="00781C59"/>
    <w:rsid w:val="007A417C"/>
    <w:rsid w:val="007B042B"/>
    <w:rsid w:val="007B5352"/>
    <w:rsid w:val="007D082D"/>
    <w:rsid w:val="007F20B4"/>
    <w:rsid w:val="00806381"/>
    <w:rsid w:val="008122A2"/>
    <w:rsid w:val="0082317B"/>
    <w:rsid w:val="00824E28"/>
    <w:rsid w:val="0086263D"/>
    <w:rsid w:val="00867477"/>
    <w:rsid w:val="008757D1"/>
    <w:rsid w:val="00882701"/>
    <w:rsid w:val="00896887"/>
    <w:rsid w:val="008A43F3"/>
    <w:rsid w:val="008E3228"/>
    <w:rsid w:val="008E3DDE"/>
    <w:rsid w:val="00903472"/>
    <w:rsid w:val="00903E7D"/>
    <w:rsid w:val="0091256C"/>
    <w:rsid w:val="00915AFC"/>
    <w:rsid w:val="00925A4E"/>
    <w:rsid w:val="0092612F"/>
    <w:rsid w:val="00937828"/>
    <w:rsid w:val="00945D30"/>
    <w:rsid w:val="00952A82"/>
    <w:rsid w:val="00952FE6"/>
    <w:rsid w:val="00956BD0"/>
    <w:rsid w:val="0096400D"/>
    <w:rsid w:val="009A4505"/>
    <w:rsid w:val="009E4095"/>
    <w:rsid w:val="009E646B"/>
    <w:rsid w:val="009E6CF5"/>
    <w:rsid w:val="009F230E"/>
    <w:rsid w:val="00A008E1"/>
    <w:rsid w:val="00A10309"/>
    <w:rsid w:val="00A15D14"/>
    <w:rsid w:val="00A34DEC"/>
    <w:rsid w:val="00A62495"/>
    <w:rsid w:val="00A709B4"/>
    <w:rsid w:val="00A73A99"/>
    <w:rsid w:val="00AB46EC"/>
    <w:rsid w:val="00AB7167"/>
    <w:rsid w:val="00AC0AE9"/>
    <w:rsid w:val="00AC23D3"/>
    <w:rsid w:val="00AC740D"/>
    <w:rsid w:val="00AD28C3"/>
    <w:rsid w:val="00AE396C"/>
    <w:rsid w:val="00AF3805"/>
    <w:rsid w:val="00B01EE3"/>
    <w:rsid w:val="00B04CAE"/>
    <w:rsid w:val="00B10E7B"/>
    <w:rsid w:val="00B3374C"/>
    <w:rsid w:val="00B40C7E"/>
    <w:rsid w:val="00B412C3"/>
    <w:rsid w:val="00B52A56"/>
    <w:rsid w:val="00B54BD7"/>
    <w:rsid w:val="00B64BEC"/>
    <w:rsid w:val="00B71E41"/>
    <w:rsid w:val="00B72BB6"/>
    <w:rsid w:val="00B87C5A"/>
    <w:rsid w:val="00BB1A02"/>
    <w:rsid w:val="00BB246E"/>
    <w:rsid w:val="00BB6D8C"/>
    <w:rsid w:val="00BD02CF"/>
    <w:rsid w:val="00BD4DC5"/>
    <w:rsid w:val="00BD5462"/>
    <w:rsid w:val="00BE756C"/>
    <w:rsid w:val="00C25158"/>
    <w:rsid w:val="00C27393"/>
    <w:rsid w:val="00C33528"/>
    <w:rsid w:val="00C3464E"/>
    <w:rsid w:val="00C40399"/>
    <w:rsid w:val="00C42FFC"/>
    <w:rsid w:val="00C53C36"/>
    <w:rsid w:val="00C66379"/>
    <w:rsid w:val="00C70C7F"/>
    <w:rsid w:val="00C8363F"/>
    <w:rsid w:val="00C83E96"/>
    <w:rsid w:val="00C83FE2"/>
    <w:rsid w:val="00C91298"/>
    <w:rsid w:val="00C91979"/>
    <w:rsid w:val="00CA6052"/>
    <w:rsid w:val="00CA747A"/>
    <w:rsid w:val="00CB7492"/>
    <w:rsid w:val="00CC4B3F"/>
    <w:rsid w:val="00CC702B"/>
    <w:rsid w:val="00CD0275"/>
    <w:rsid w:val="00CD33D5"/>
    <w:rsid w:val="00CE46DB"/>
    <w:rsid w:val="00CF4F19"/>
    <w:rsid w:val="00D05148"/>
    <w:rsid w:val="00D20DB3"/>
    <w:rsid w:val="00D31607"/>
    <w:rsid w:val="00D3609C"/>
    <w:rsid w:val="00D4353A"/>
    <w:rsid w:val="00D640FE"/>
    <w:rsid w:val="00D76568"/>
    <w:rsid w:val="00D86DB7"/>
    <w:rsid w:val="00D9749F"/>
    <w:rsid w:val="00DA2A11"/>
    <w:rsid w:val="00DC1ED8"/>
    <w:rsid w:val="00DC5D62"/>
    <w:rsid w:val="00DD142E"/>
    <w:rsid w:val="00DF3E46"/>
    <w:rsid w:val="00E03B3C"/>
    <w:rsid w:val="00E303CC"/>
    <w:rsid w:val="00E30B51"/>
    <w:rsid w:val="00E378A0"/>
    <w:rsid w:val="00E43648"/>
    <w:rsid w:val="00E522AA"/>
    <w:rsid w:val="00E54146"/>
    <w:rsid w:val="00E54407"/>
    <w:rsid w:val="00E563F9"/>
    <w:rsid w:val="00E74228"/>
    <w:rsid w:val="00E96E68"/>
    <w:rsid w:val="00EA4DBB"/>
    <w:rsid w:val="00EB5FA5"/>
    <w:rsid w:val="00EC0C84"/>
    <w:rsid w:val="00ED45D4"/>
    <w:rsid w:val="00EE0EE6"/>
    <w:rsid w:val="00EE1BC7"/>
    <w:rsid w:val="00EF00F2"/>
    <w:rsid w:val="00EF1426"/>
    <w:rsid w:val="00F016C7"/>
    <w:rsid w:val="00F05DF4"/>
    <w:rsid w:val="00F209AC"/>
    <w:rsid w:val="00F235AA"/>
    <w:rsid w:val="00F23D3E"/>
    <w:rsid w:val="00F23E98"/>
    <w:rsid w:val="00F43A1C"/>
    <w:rsid w:val="00F47DDE"/>
    <w:rsid w:val="00F81BCD"/>
    <w:rsid w:val="00FD7C86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DB06"/>
  <w15:docId w15:val="{220D01FF-F871-4409-8443-D547F61E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B87C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562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21C741-6D09-40DA-8E68-9811896B1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2024-05-02T08:41:00Z</cp:lastPrinted>
  <dcterms:created xsi:type="dcterms:W3CDTF">2024-05-03T06:10:00Z</dcterms:created>
  <dcterms:modified xsi:type="dcterms:W3CDTF">2024-05-03T06:10:00Z</dcterms:modified>
</cp:coreProperties>
</file>