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  <w:r w:rsidR="00EF5289">
        <w:rPr>
          <w:rFonts w:ascii="PT Astra Serif" w:hAnsi="PT Astra Serif"/>
          <w:b/>
          <w:sz w:val="28"/>
          <w:szCs w:val="28"/>
        </w:rPr>
        <w:t xml:space="preserve"> № 5</w:t>
      </w:r>
      <w:bookmarkStart w:id="1" w:name="_GoBack"/>
      <w:bookmarkEnd w:id="1"/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1A15C3" w:rsidRPr="009B45F4" w:rsidTr="009B45F4">
        <w:tc>
          <w:tcPr>
            <w:tcW w:w="210" w:type="pct"/>
            <w:vMerge w:val="restart"/>
          </w:tcPr>
          <w:p w:rsidR="001A15C3" w:rsidRPr="009B45F4" w:rsidRDefault="005C2D9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proofErr w:type="gramStart"/>
            <w:r w:rsidR="001A15C3" w:rsidRPr="009B45F4">
              <w:rPr>
                <w:rFonts w:ascii="PT Astra Serif" w:hAnsi="PT Astra Serif"/>
              </w:rPr>
              <w:t>п</w:t>
            </w:r>
            <w:proofErr w:type="gramEnd"/>
            <w:r w:rsidR="001A15C3" w:rsidRPr="009B45F4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1A15C3" w:rsidRPr="009B45F4" w:rsidRDefault="001A15C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Общая информация</w:t>
            </w:r>
          </w:p>
        </w:tc>
      </w:tr>
      <w:tr w:rsidR="001A15C3" w:rsidRPr="009B45F4" w:rsidTr="00773B9D">
        <w:tc>
          <w:tcPr>
            <w:tcW w:w="210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91036D" w:rsidRPr="009B45F4" w:rsidTr="00773B9D">
        <w:tc>
          <w:tcPr>
            <w:tcW w:w="210" w:type="pct"/>
          </w:tcPr>
          <w:p w:rsidR="0091036D" w:rsidRDefault="0091036D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91036D" w:rsidRPr="009B45F4" w:rsidRDefault="0091036D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Романовское</w:t>
            </w:r>
          </w:p>
        </w:tc>
        <w:tc>
          <w:tcPr>
            <w:tcW w:w="813" w:type="pct"/>
          </w:tcPr>
          <w:p w:rsidR="0091036D" w:rsidRPr="009B45F4" w:rsidRDefault="00656CF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одноэтажное здание (ДОУ детский сад «Теремок»)</w:t>
            </w:r>
          </w:p>
        </w:tc>
        <w:tc>
          <w:tcPr>
            <w:tcW w:w="1042" w:type="pct"/>
          </w:tcPr>
          <w:p w:rsidR="0091036D" w:rsidRPr="004F0644" w:rsidRDefault="0091036D" w:rsidP="0054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64:29:170311:16</w:t>
            </w:r>
          </w:p>
        </w:tc>
        <w:tc>
          <w:tcPr>
            <w:tcW w:w="833" w:type="pct"/>
          </w:tcPr>
          <w:p w:rsidR="0091036D" w:rsidRPr="0022167E" w:rsidRDefault="00E87DC9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2" w:type="pct"/>
          </w:tcPr>
          <w:p w:rsidR="0091036D" w:rsidRPr="009B45F4" w:rsidRDefault="00E87DC9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земельные участки образовательных учреждений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сведения о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2471"/>
        <w:gridCol w:w="1698"/>
        <w:gridCol w:w="2942"/>
        <w:gridCol w:w="1762"/>
        <w:gridCol w:w="2459"/>
        <w:gridCol w:w="2612"/>
      </w:tblGrid>
      <w:tr w:rsidR="001A15C3" w:rsidRPr="009B45F4" w:rsidTr="00A960E4">
        <w:tc>
          <w:tcPr>
            <w:tcW w:w="58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78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, сайт</w:t>
            </w:r>
          </w:p>
        </w:tc>
        <w:tc>
          <w:tcPr>
            <w:tcW w:w="53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93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55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79" w:type="pct"/>
          </w:tcPr>
          <w:p w:rsidR="001A15C3" w:rsidRPr="009B45F4" w:rsidRDefault="001A15C3" w:rsidP="005C2D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Порядок определения стоимости - для муниципальной и государственной форм собственности (постановление/решение собрания </w:t>
            </w:r>
            <w:r w:rsidR="005C2D91">
              <w:rPr>
                <w:rFonts w:ascii="PT Astra Serif" w:hAnsi="PT Astra Serif"/>
              </w:rPr>
              <w:t>№</w:t>
            </w:r>
            <w:r w:rsidRPr="009B45F4">
              <w:rPr>
                <w:rFonts w:ascii="PT Astra Serif" w:hAnsi="PT Astra Serif"/>
              </w:rPr>
              <w:t xml:space="preserve"> __)</w:t>
            </w:r>
          </w:p>
        </w:tc>
        <w:tc>
          <w:tcPr>
            <w:tcW w:w="82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1A15C3" w:rsidRPr="009B45F4" w:rsidTr="00A960E4">
        <w:tc>
          <w:tcPr>
            <w:tcW w:w="583" w:type="pct"/>
          </w:tcPr>
          <w:p w:rsidR="001A15C3" w:rsidRPr="009B45F4" w:rsidRDefault="0096798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Администрация Романовского муниципального района </w:t>
            </w:r>
            <w:r w:rsidR="007277A3"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аратовской области</w:t>
            </w:r>
          </w:p>
        </w:tc>
        <w:tc>
          <w:tcPr>
            <w:tcW w:w="783" w:type="pct"/>
          </w:tcPr>
          <w:p w:rsidR="001A15C3" w:rsidRDefault="00967981" w:rsidP="0096798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Саратовская область, р.п. Романовка, ул. Народная</w:t>
            </w:r>
            <w:proofErr w:type="gramStart"/>
            <w:r>
              <w:rPr>
                <w:rFonts w:ascii="PT Astra Serif" w:hAnsi="PT Astra Serif"/>
              </w:rPr>
              <w:t>,д</w:t>
            </w:r>
            <w:proofErr w:type="gramEnd"/>
            <w:r>
              <w:rPr>
                <w:rFonts w:ascii="PT Astra Serif" w:hAnsi="PT Astra Serif"/>
              </w:rPr>
              <w:t>.10, 8(84544)4-02-31</w:t>
            </w:r>
          </w:p>
          <w:p w:rsidR="00C9159F" w:rsidRPr="009B45F4" w:rsidRDefault="00C9159F" w:rsidP="00967981">
            <w:pPr>
              <w:pStyle w:val="ConsPlusNormal"/>
              <w:rPr>
                <w:rFonts w:ascii="PT Astra Serif" w:hAnsi="PT Astra Serif"/>
              </w:rPr>
            </w:pPr>
            <w:r w:rsidRPr="00C9159F">
              <w:rPr>
                <w:rFonts w:ascii="PT Astra Serif" w:hAnsi="PT Astra Serif"/>
              </w:rPr>
              <w:t>http://romanovka.sarmo.ru</w:t>
            </w:r>
          </w:p>
        </w:tc>
        <w:tc>
          <w:tcPr>
            <w:tcW w:w="538" w:type="pct"/>
          </w:tcPr>
          <w:p w:rsidR="001A15C3" w:rsidRPr="009B45F4" w:rsidRDefault="007F45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Старухина Оксана Сергеевна</w:t>
            </w:r>
            <w:r w:rsidR="00A95992">
              <w:rPr>
                <w:rFonts w:ascii="PT Astra Serif" w:hAnsi="PT Astra Serif"/>
              </w:rPr>
              <w:t>- начал</w:t>
            </w:r>
            <w:r>
              <w:rPr>
                <w:rFonts w:ascii="PT Astra Serif" w:hAnsi="PT Astra Serif"/>
              </w:rPr>
              <w:t xml:space="preserve">ьник отдела экономики и инвестиционной политики </w:t>
            </w:r>
            <w:r>
              <w:rPr>
                <w:rFonts w:ascii="PT Astra Serif" w:hAnsi="PT Astra Serif"/>
              </w:rPr>
              <w:lastRenderedPageBreak/>
              <w:t xml:space="preserve">администрации муниципального района </w:t>
            </w:r>
          </w:p>
        </w:tc>
        <w:tc>
          <w:tcPr>
            <w:tcW w:w="932" w:type="pct"/>
          </w:tcPr>
          <w:p w:rsidR="001A15C3" w:rsidRDefault="001A15C3">
            <w:pPr>
              <w:pStyle w:val="ConsPlusNormal"/>
              <w:rPr>
                <w:rFonts w:ascii="PT Astra Serif" w:hAnsi="PT Astra Serif"/>
              </w:rPr>
            </w:pPr>
          </w:p>
          <w:p w:rsidR="00C9159F" w:rsidRDefault="007277A3">
            <w:pPr>
              <w:pStyle w:val="ConsPlusNormal"/>
              <w:rPr>
                <w:rFonts w:ascii="PT Astra Serif" w:hAnsi="PT Astra Serif"/>
              </w:rPr>
            </w:pPr>
            <w:r w:rsidRPr="007277A3">
              <w:rPr>
                <w:rFonts w:ascii="PT Astra Serif" w:hAnsi="PT Astra Serif"/>
              </w:rPr>
              <w:t>8(84544)4-02-31</w:t>
            </w:r>
          </w:p>
          <w:p w:rsidR="00C9159F" w:rsidRDefault="00C9159F">
            <w:pPr>
              <w:pStyle w:val="ConsPlusNormal"/>
              <w:rPr>
                <w:rFonts w:ascii="PT Astra Serif" w:hAnsi="PT Astra Serif"/>
              </w:rPr>
            </w:pPr>
          </w:p>
          <w:p w:rsidR="00C9159F" w:rsidRDefault="00C9159F">
            <w:pPr>
              <w:pStyle w:val="ConsPlusNormal"/>
              <w:rPr>
                <w:rFonts w:ascii="PT Astra Serif" w:hAnsi="PT Astra Serif"/>
              </w:rPr>
            </w:pPr>
          </w:p>
          <w:p w:rsidR="00C9159F" w:rsidRPr="009B45F4" w:rsidRDefault="00C9159F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zakupki.romanovka@yandex.ru</w:t>
            </w:r>
          </w:p>
        </w:tc>
        <w:tc>
          <w:tcPr>
            <w:tcW w:w="558" w:type="pct"/>
          </w:tcPr>
          <w:p w:rsidR="001A15C3" w:rsidRPr="009B45F4" w:rsidRDefault="00656CF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79" w:type="pct"/>
          </w:tcPr>
          <w:p w:rsidR="001A15C3" w:rsidRPr="009B45F4" w:rsidRDefault="007F4527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деятельности.</w:t>
            </w:r>
          </w:p>
        </w:tc>
        <w:tc>
          <w:tcPr>
            <w:tcW w:w="827" w:type="pct"/>
          </w:tcPr>
          <w:p w:rsidR="001A15C3" w:rsidRPr="009B45F4" w:rsidRDefault="002603F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здание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1A15C3" w:rsidRPr="009B45F4" w:rsidTr="007277A3">
        <w:tc>
          <w:tcPr>
            <w:tcW w:w="56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Наличие ограждений</w:t>
            </w:r>
          </w:p>
        </w:tc>
      </w:tr>
      <w:tr w:rsidR="003338B4" w:rsidRPr="009B45F4" w:rsidTr="007277A3">
        <w:tc>
          <w:tcPr>
            <w:tcW w:w="563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Саратовская область, р.п. Романовка, ул. Береговая, д.8</w:t>
            </w:r>
          </w:p>
        </w:tc>
        <w:tc>
          <w:tcPr>
            <w:tcW w:w="417" w:type="pct"/>
          </w:tcPr>
          <w:p w:rsidR="003338B4" w:rsidRPr="009B45F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358,2</w:t>
            </w:r>
          </w:p>
        </w:tc>
        <w:tc>
          <w:tcPr>
            <w:tcW w:w="1604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собственность Романовского муниципального района Саратовской области</w:t>
            </w:r>
          </w:p>
        </w:tc>
        <w:tc>
          <w:tcPr>
            <w:tcW w:w="604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  <w:tc>
          <w:tcPr>
            <w:tcW w:w="771" w:type="pct"/>
          </w:tcPr>
          <w:p w:rsidR="003338B4" w:rsidRPr="009B45F4" w:rsidRDefault="003338B4" w:rsidP="003720B5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0,02</w:t>
            </w:r>
          </w:p>
        </w:tc>
        <w:tc>
          <w:tcPr>
            <w:tcW w:w="520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 xml:space="preserve">Удаленность участка (в км) </w:t>
      </w:r>
      <w:proofErr w:type="gramStart"/>
      <w:r w:rsidRPr="009B45F4">
        <w:rPr>
          <w:rFonts w:ascii="PT Astra Serif" w:hAnsi="PT Astra Serif"/>
        </w:rPr>
        <w:t>от</w:t>
      </w:r>
      <w:proofErr w:type="gramEnd"/>
      <w:r w:rsidRPr="009B45F4">
        <w:rPr>
          <w:rFonts w:ascii="PT Astra Serif" w:hAnsi="PT Astra Serif"/>
        </w:rPr>
        <w:t>: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5126"/>
        <w:gridCol w:w="1752"/>
        <w:gridCol w:w="1786"/>
        <w:gridCol w:w="1620"/>
        <w:gridCol w:w="2285"/>
      </w:tblGrid>
      <w:tr w:rsidR="001A15C3" w:rsidRPr="009B45F4" w:rsidTr="009B45F4">
        <w:tc>
          <w:tcPr>
            <w:tcW w:w="9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1A15C3" w:rsidRPr="009B45F4" w:rsidTr="009B45F4">
        <w:tc>
          <w:tcPr>
            <w:tcW w:w="951" w:type="pct"/>
          </w:tcPr>
          <w:p w:rsidR="001A15C3" w:rsidRPr="009B45F4" w:rsidRDefault="00594D5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4" w:type="pct"/>
          </w:tcPr>
          <w:p w:rsidR="001A15C3" w:rsidRPr="009B45F4" w:rsidRDefault="00A27A00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2" w:type="pct"/>
          </w:tcPr>
          <w:p w:rsidR="001A15C3" w:rsidRPr="009B45F4" w:rsidRDefault="00B0032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Характеристика инфраструктуры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9"/>
        <w:gridCol w:w="1995"/>
        <w:gridCol w:w="1603"/>
        <w:gridCol w:w="1727"/>
        <w:gridCol w:w="1611"/>
        <w:gridCol w:w="1762"/>
        <w:gridCol w:w="1672"/>
        <w:gridCol w:w="1476"/>
        <w:gridCol w:w="967"/>
      </w:tblGrid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0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7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48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31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Вывоз ТКО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Мощность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162D71" w:rsidP="00162D7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0,08</w:t>
            </w:r>
          </w:p>
        </w:tc>
        <w:tc>
          <w:tcPr>
            <w:tcW w:w="543" w:type="pct"/>
          </w:tcPr>
          <w:p w:rsidR="001A15C3" w:rsidRPr="009B45F4" w:rsidRDefault="00162D7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0,51</w:t>
            </w:r>
          </w:p>
        </w:tc>
        <w:tc>
          <w:tcPr>
            <w:tcW w:w="50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</w:t>
            </w:r>
          </w:p>
        </w:tc>
        <w:tc>
          <w:tcPr>
            <w:tcW w:w="501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2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16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Наименование объекта </w:t>
            </w:r>
            <w:r w:rsidRPr="009B45F4">
              <w:rPr>
                <w:rFonts w:ascii="PT Astra Serif" w:hAnsi="PT Astra Serif"/>
              </w:rPr>
              <w:lastRenderedPageBreak/>
              <w:t>подключения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Собственная </w:t>
            </w:r>
            <w:r>
              <w:rPr>
                <w:rFonts w:ascii="PT Astra Serif" w:hAnsi="PT Astra Serif"/>
              </w:rPr>
              <w:lastRenderedPageBreak/>
              <w:t>котельная</w:t>
            </w: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0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>
              <w:rPr>
                <w:rFonts w:ascii="PT Astra Serif" w:hAnsi="PT Astra Serif"/>
              </w:rPr>
              <w:lastRenderedPageBreak/>
              <w:t>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Наименование компании-поставщика услуг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ЖКХ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«Саратовэнерго»</w:t>
            </w:r>
          </w:p>
        </w:tc>
        <w:tc>
          <w:tcPr>
            <w:tcW w:w="50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E115C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88454440694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88454440431</w:t>
            </w:r>
          </w:p>
        </w:tc>
        <w:tc>
          <w:tcPr>
            <w:tcW w:w="50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72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80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16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  <w:tr w:rsidR="001A15C3" w:rsidRPr="009B45F4" w:rsidTr="009B45F4">
        <w:tc>
          <w:tcPr>
            <w:tcW w:w="87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Тарифы</w:t>
            </w:r>
          </w:p>
        </w:tc>
        <w:tc>
          <w:tcPr>
            <w:tcW w:w="647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21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2,312</w:t>
            </w:r>
          </w:p>
        </w:tc>
        <w:tc>
          <w:tcPr>
            <w:tcW w:w="543" w:type="pct"/>
          </w:tcPr>
          <w:p w:rsidR="001A15C3" w:rsidRPr="009B45F4" w:rsidRDefault="0089064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9,8</w:t>
            </w:r>
          </w:p>
        </w:tc>
        <w:tc>
          <w:tcPr>
            <w:tcW w:w="501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72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80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16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параметры зданий и сооружений,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</w:rPr>
      </w:pPr>
      <w:proofErr w:type="gramStart"/>
      <w:r w:rsidRPr="009B45F4">
        <w:rPr>
          <w:rFonts w:ascii="PT Astra Serif" w:hAnsi="PT Astra Serif"/>
        </w:rPr>
        <w:t>расположенных</w:t>
      </w:r>
      <w:proofErr w:type="gramEnd"/>
      <w:r w:rsidRPr="009B45F4">
        <w:rPr>
          <w:rFonts w:ascii="PT Astra Serif" w:hAnsi="PT Astra Serif"/>
        </w:rPr>
        <w:t xml:space="preserve"> на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1232"/>
        <w:gridCol w:w="1428"/>
        <w:gridCol w:w="1034"/>
        <w:gridCol w:w="2049"/>
        <w:gridCol w:w="1521"/>
        <w:gridCol w:w="1726"/>
        <w:gridCol w:w="2077"/>
        <w:gridCol w:w="2338"/>
      </w:tblGrid>
      <w:tr w:rsidR="001A15C3" w:rsidRPr="009B45F4" w:rsidTr="009B45F4">
        <w:tc>
          <w:tcPr>
            <w:tcW w:w="3578" w:type="pct"/>
            <w:gridSpan w:val="7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1A15C3" w:rsidRPr="009B45F4" w:rsidTr="001F58C2">
        <w:tc>
          <w:tcPr>
            <w:tcW w:w="68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49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A15C3" w:rsidRPr="009B45F4" w:rsidTr="001F58C2">
        <w:tc>
          <w:tcPr>
            <w:tcW w:w="682" w:type="pct"/>
          </w:tcPr>
          <w:p w:rsidR="001A15C3" w:rsidRPr="009B45F4" w:rsidRDefault="00BB706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одноэтажное здание</w:t>
            </w:r>
            <w:r w:rsidR="00F05AB7">
              <w:rPr>
                <w:rFonts w:ascii="PT Astra Serif" w:hAnsi="PT Astra Serif"/>
              </w:rPr>
              <w:t xml:space="preserve"> (ДОУ детский сад «Теремок»</w:t>
            </w:r>
            <w:r w:rsidR="00D43844">
              <w:rPr>
                <w:rFonts w:ascii="PT Astra Serif" w:hAnsi="PT Astra Serif"/>
              </w:rPr>
              <w:t>)</w:t>
            </w:r>
          </w:p>
        </w:tc>
        <w:tc>
          <w:tcPr>
            <w:tcW w:w="397" w:type="pct"/>
          </w:tcPr>
          <w:p w:rsidR="001A15C3" w:rsidRPr="009B45F4" w:rsidRDefault="00BB706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358,2</w:t>
            </w:r>
          </w:p>
        </w:tc>
        <w:tc>
          <w:tcPr>
            <w:tcW w:w="460" w:type="pct"/>
          </w:tcPr>
          <w:p w:rsidR="001A15C3" w:rsidRPr="009B45F4" w:rsidRDefault="00BB706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33" w:type="pct"/>
          </w:tcPr>
          <w:p w:rsidR="001A15C3" w:rsidRPr="009B45F4" w:rsidRDefault="00F05AB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3,3</w:t>
            </w:r>
          </w:p>
        </w:tc>
        <w:tc>
          <w:tcPr>
            <w:tcW w:w="660" w:type="pct"/>
          </w:tcPr>
          <w:p w:rsidR="001A15C3" w:rsidRPr="009B45F4" w:rsidRDefault="00BB706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кирпич</w:t>
            </w:r>
          </w:p>
        </w:tc>
        <w:tc>
          <w:tcPr>
            <w:tcW w:w="490" w:type="pct"/>
          </w:tcPr>
          <w:p w:rsidR="001A15C3" w:rsidRPr="009B45F4" w:rsidRDefault="001F58C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Амортизация 100%</w:t>
            </w:r>
          </w:p>
        </w:tc>
        <w:tc>
          <w:tcPr>
            <w:tcW w:w="556" w:type="pct"/>
          </w:tcPr>
          <w:p w:rsidR="001A15C3" w:rsidRPr="009B45F4" w:rsidRDefault="00BB7069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  <w:tc>
          <w:tcPr>
            <w:tcW w:w="669" w:type="pct"/>
          </w:tcPr>
          <w:p w:rsidR="001A15C3" w:rsidRPr="009B45F4" w:rsidRDefault="0081062A">
            <w:pPr>
              <w:pStyle w:val="ConsPlusNormal"/>
              <w:rPr>
                <w:rFonts w:ascii="PT Astra Serif" w:hAnsi="PT Astra Serif"/>
              </w:rPr>
            </w:pPr>
            <w:r w:rsidRPr="0081062A">
              <w:rPr>
                <w:rFonts w:ascii="PT Astra Serif" w:hAnsi="PT Astra Serif"/>
              </w:rPr>
              <w:t>Для туристической деятельности, санаторий, база отдыха</w:t>
            </w:r>
          </w:p>
        </w:tc>
        <w:tc>
          <w:tcPr>
            <w:tcW w:w="753" w:type="pct"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81062A" w:rsidRDefault="001A15C3" w:rsidP="009B45F4">
      <w:pPr>
        <w:pStyle w:val="ConsPlusNormal"/>
        <w:jc w:val="both"/>
        <w:rPr>
          <w:rFonts w:ascii="PT Astra Serif" w:hAnsi="PT Astra Serif"/>
        </w:rPr>
      </w:pPr>
    </w:p>
    <w:sectPr w:rsidR="001A15C3" w:rsidRPr="0081062A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5C3"/>
    <w:rsid w:val="000406C4"/>
    <w:rsid w:val="00162D71"/>
    <w:rsid w:val="001A15C3"/>
    <w:rsid w:val="001C78B8"/>
    <w:rsid w:val="001D6027"/>
    <w:rsid w:val="001F58C2"/>
    <w:rsid w:val="0022167E"/>
    <w:rsid w:val="00226838"/>
    <w:rsid w:val="002603F3"/>
    <w:rsid w:val="003338B4"/>
    <w:rsid w:val="004A2D76"/>
    <w:rsid w:val="0054626F"/>
    <w:rsid w:val="00594D55"/>
    <w:rsid w:val="005C2D91"/>
    <w:rsid w:val="00656CF8"/>
    <w:rsid w:val="007277A3"/>
    <w:rsid w:val="00773B9D"/>
    <w:rsid w:val="007F4527"/>
    <w:rsid w:val="0081062A"/>
    <w:rsid w:val="0089064A"/>
    <w:rsid w:val="0091036D"/>
    <w:rsid w:val="00967981"/>
    <w:rsid w:val="009B45F4"/>
    <w:rsid w:val="00A27A00"/>
    <w:rsid w:val="00A95992"/>
    <w:rsid w:val="00A960E4"/>
    <w:rsid w:val="00B00328"/>
    <w:rsid w:val="00BB7069"/>
    <w:rsid w:val="00BD7BDB"/>
    <w:rsid w:val="00C0019A"/>
    <w:rsid w:val="00C9159F"/>
    <w:rsid w:val="00CD6B96"/>
    <w:rsid w:val="00D43844"/>
    <w:rsid w:val="00DD515E"/>
    <w:rsid w:val="00E115C4"/>
    <w:rsid w:val="00E87DC9"/>
    <w:rsid w:val="00EF5289"/>
    <w:rsid w:val="00F05AB7"/>
    <w:rsid w:val="00FC5745"/>
    <w:rsid w:val="00FD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Пользователь Windows</cp:lastModifiedBy>
  <cp:revision>11</cp:revision>
  <cp:lastPrinted>2024-05-30T08:50:00Z</cp:lastPrinted>
  <dcterms:created xsi:type="dcterms:W3CDTF">2024-04-25T10:07:00Z</dcterms:created>
  <dcterms:modified xsi:type="dcterms:W3CDTF">2024-05-30T08:50:00Z</dcterms:modified>
</cp:coreProperties>
</file>