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4F" w:rsidRDefault="0018404F" w:rsidP="0018404F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val="en-US"/>
        </w:rPr>
      </w:pPr>
      <w:r w:rsidRPr="0018404F">
        <w:rPr>
          <w:rFonts w:ascii="Times New Roman" w:eastAsia="Times New Roman" w:hAnsi="Times New Roman" w:cs="Times New Roman"/>
          <w:b/>
          <w:kern w:val="36"/>
          <w:sz w:val="40"/>
          <w:szCs w:val="40"/>
        </w:rPr>
        <w:t>Инструктажи по охране труда</w:t>
      </w:r>
    </w:p>
    <w:p w:rsidR="0018404F" w:rsidRPr="0018404F" w:rsidRDefault="0018404F" w:rsidP="0018404F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val="en-US"/>
        </w:rPr>
      </w:pPr>
    </w:p>
    <w:p w:rsidR="0018404F" w:rsidRP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Инструктаж по охране труда проводится для ознакомления сотрудников компании с правилами безопасности на рабочем месте. В соответствии со ст. 212 Трудового кодекса РФ работодатель должен организовать подготовку сотрудников для обеспечения безопасности выполнения работ. Порядок проведения инструктажей по охране труда регламентирован Постановлением Минтруда РФ и Минобразования № 1/29 от 13.01.2003 «Об утверждении порядка обучения по охране труда и проверки </w:t>
      </w:r>
      <w:proofErr w:type="gramStart"/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знаний требований охраны труда работников</w:t>
      </w:r>
      <w:proofErr w:type="gramEnd"/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 организаций» с изменениями и дополнениями от 30.11.2016.</w:t>
      </w:r>
    </w:p>
    <w:p w:rsidR="0018404F" w:rsidRP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Согласно требованиям закона, проводить обучение и проверку знаний у работников могут специалисты сторонних организаций. </w:t>
      </w:r>
    </w:p>
    <w:p w:rsid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sz w:val="32"/>
          <w:szCs w:val="32"/>
          <w:u w:val="single"/>
          <w:lang w:val="en-US"/>
        </w:rPr>
      </w:pPr>
      <w:r w:rsidRPr="0018404F">
        <w:rPr>
          <w:rFonts w:ascii="Times New Roman" w:eastAsia="Times New Roman" w:hAnsi="Times New Roman" w:cs="Times New Roman"/>
          <w:sz w:val="32"/>
          <w:szCs w:val="32"/>
          <w:u w:val="single"/>
        </w:rPr>
        <w:t>Виды инструктажей по охране труда</w:t>
      </w:r>
    </w:p>
    <w:p w:rsidR="0018404F" w:rsidRP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sz w:val="32"/>
          <w:szCs w:val="32"/>
          <w:u w:val="single"/>
          <w:lang w:val="en-US"/>
        </w:rPr>
      </w:pPr>
    </w:p>
    <w:p w:rsidR="0018404F" w:rsidRP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Выделяют 5 видов инструктажей в зависимости от целей, частоты проведения и объема получаемых знаний: </w:t>
      </w:r>
      <w:proofErr w:type="gramStart"/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вводный</w:t>
      </w:r>
      <w:proofErr w:type="gramEnd"/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, первичный, повторный, внеплановый и целевой.</w:t>
      </w:r>
    </w:p>
    <w:p w:rsidR="0018404F" w:rsidRP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color w:val="3E4549"/>
          <w:sz w:val="32"/>
          <w:szCs w:val="32"/>
          <w:u w:val="single"/>
        </w:rPr>
        <w:t>Вводный инструктаж</w:t>
      </w: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. Его проходят все сотрудники, независимо от должности и стажа работы, в том числе командированные специалисты, временные работники, студенты и др. За него может отвечать штатный инженер по охране труда или специалист независимой организации. Методики проведения инструктажа согласуются с руководителем предприятия и представителем профсоюзного комитета. В ходе проведения инструктажа затрагиваются такие вопросы, как: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общая информация о предприятии. Лицо, проводящее инструктаж, рассказывает об особенностях трудовой деятельности на конкретном производстве и информирует персонал организации об основных положениях ТК РФ;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трудовой договор. Сотрудникам рассказывают о длительности рабочих смен, вероятности развития профзаболеваний, порядке расследования и оформления несчастных случаев, а также об обеспечении необходимых условий для женщин и несовершеннолетних сотрудников, предоставляют информацию о возможных льготах и компенсациях;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lastRenderedPageBreak/>
        <w:t xml:space="preserve">правила поведения на рабочем месте. Работникам демонстрируют план производственных помещений (цехов, мастерских и т. д.), расположенных на территории предприятия. В ходе инструктажа персонал информируют о правилах пожарной безопасности и способах предотвращения чрезвычайных ситуаций на производстве. Инструктирующий рассказывает новому специалисту об органах, которые осуществляют надзор за условиями труда на предприятиях и соблюдением норм </w:t>
      </w:r>
      <w:proofErr w:type="gramStart"/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ОТ</w:t>
      </w:r>
      <w:proofErr w:type="gramEnd"/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. Коллектив информируют о правилах внутреннего трудового распорядка, включая время на труд и отдых, и об ответственности за их нарушение;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работа в опасных и вредных условиях. В ходе проведения занятий по охране труда персонал обучают методам предупреждения профессиональных заболеваний и несчастных случаев на производстве, правилам использования средств индивидуальной и коллективной защиты и поведения при срабатывании сигнала о ЧС. Работников знакомят с правилами обращения с электрооборудованием, которое находится под напряжением. Также сотрудникам разъясняется порядок действий при возникновении аварийной ситуации или несчастного случая.</w:t>
      </w:r>
    </w:p>
    <w:p w:rsidR="0018404F" w:rsidRP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color w:val="3E4549"/>
          <w:sz w:val="32"/>
          <w:szCs w:val="32"/>
          <w:u w:val="single"/>
        </w:rPr>
        <w:t>Первичный инструктаж</w:t>
      </w: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. Его проводит начальник участка или независимый специалист на рабочих местах. Инструкции подготавливают с учетом особенностей отдельных видов работ. Инструктаж является обязательным для следующих групп сотрудников: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 xml:space="preserve">недавно </w:t>
      </w:r>
      <w:proofErr w:type="gramStart"/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принятых</w:t>
      </w:r>
      <w:proofErr w:type="gramEnd"/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 xml:space="preserve"> в компанию или переведенных из другого подразделения;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proofErr w:type="gramStart"/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выполняющих новую для них работу, временных или командированных.</w:t>
      </w:r>
      <w:proofErr w:type="gramEnd"/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Инструктаж проводят до включения работника в производственный процесс. Прохождение обязательно в течение 2–14 рабочих смен с момента обучения. Контроль практических занятий осуществляют ответственные лица, назначенные приказом руководителя. В программу инструктажа входят такие вопросы, как: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 xml:space="preserve">организация и содержание рабочего места. Инструктор рассказывает о приемах и методах безопасного выполнения работы, о правилах поведения в случае поломки оборудования. Рассматривается схема безопасного передвижения сотрудников </w:t>
      </w: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lastRenderedPageBreak/>
        <w:t>по предприятию в ходе работы. Сотрудникам рассказывают о том, что необходимо проверять исправность оборудования, пусковых устройств, заземления, блокировочных систем и других средств защиты труда перед использованием. Описывается принцип работы транспортных и грузоподъемных механизмов внутри цеха;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условия труда. Инструктор рассказывает об оборудовании и особенностях технологического процесса на рабочем месте, а также о вредных и опасных производственных факторах;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описание опасных технических зон. Персоналу сообщают о возможности получения производственных травм при работе с оборудованием. Инструктор говорит о средствах обеспечения безопасности при использовании техники;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причины аварий и несчастных случаев. Обсуждаются наиболее распространенные несчастные случаи и аварии, возможности получения производственных травм. Инструктор рассказывает о средствах индивидуальной и коллективной защиты труда, применяемых на данном рабочем месте, а также о правилах их использования. Работникам сообщают о порядке действий при возникновении нештатной ситуации. При проведении инструктажа предоставляется информация о местах расположения и порядке применения имеющихся на рабочем участке средств пожаротушения.</w:t>
      </w:r>
    </w:p>
    <w:p w:rsidR="0018404F" w:rsidRP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color w:val="3E4549"/>
          <w:sz w:val="32"/>
          <w:szCs w:val="32"/>
          <w:u w:val="single"/>
        </w:rPr>
        <w:t>Повторный инструктаж</w:t>
      </w: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. Он проводится для всех работников вне зависимости от образования, квалификации и стажа. Его задача — проверка знания правил техники безопасности и требований охраны труда и повышение информированности персонала в данной области. Группы работников формируются аналогично первичной подготовке, инструктаж проводится на рабочих местах. Согласно требованиям Постановления Минтруда РФ и Минобразования № 1/29 от 13.01.2003 «Об утверждении порядка обучения по охране труда и проверки </w:t>
      </w:r>
      <w:proofErr w:type="gramStart"/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знаний требований охраны труда работников</w:t>
      </w:r>
      <w:proofErr w:type="gramEnd"/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 xml:space="preserve"> организаций» с изменениями и дополнениями от 30.11.2016, инструктаж персонала проводится с периодичностью не менее 1 раза в 6 месяцев.</w:t>
      </w:r>
    </w:p>
    <w:p w:rsidR="0018404F" w:rsidRP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color w:val="3E4549"/>
          <w:sz w:val="32"/>
          <w:szCs w:val="32"/>
          <w:u w:val="single"/>
        </w:rPr>
        <w:t>Внеплановый инструктаж</w:t>
      </w: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. Его проводят в следующих случаях: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по требованию надзорных органов по охране труда;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lastRenderedPageBreak/>
        <w:t>при введении в действие новых стандартов и инструкций, изменении технологического процесса, замене и модернизации оборудования;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при нарушении сотрудниками установленных правил;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при перерыве в работе на срок более 30 календарных дней.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Инструктажи по охране труда могут проводиться как индивидуально, так и для групп работников одной профессии. Содержание программы зависит от причин, которые вызвали необходимость внеплановой подготовки.</w:t>
      </w:r>
    </w:p>
    <w:p w:rsidR="0018404F" w:rsidRPr="0018404F" w:rsidRDefault="0018404F" w:rsidP="0018404F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color w:val="3E4549"/>
          <w:sz w:val="32"/>
          <w:szCs w:val="32"/>
          <w:u w:val="single"/>
        </w:rPr>
        <w:t>Целевой инструктаж</w:t>
      </w: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. Этот инструктаж проводят в таких случаях, как: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направление сотрудника на выполнение новых для него работ;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ликвидация последствий аварий;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i/>
          <w:iCs/>
          <w:color w:val="3E4549"/>
          <w:sz w:val="32"/>
          <w:szCs w:val="32"/>
        </w:rPr>
        <w:t>осуществление работ, требующих оформления специальных допусков.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sz w:val="32"/>
          <w:szCs w:val="32"/>
        </w:rPr>
        <w:t>Документальное оформление инструктажа</w:t>
      </w:r>
    </w:p>
    <w:p w:rsidR="0018404F" w:rsidRPr="0018404F" w:rsidRDefault="0018404F" w:rsidP="0018404F">
      <w:pPr>
        <w:pStyle w:val="a4"/>
        <w:rPr>
          <w:rFonts w:ascii="Times New Roman" w:eastAsia="Times New Roman" w:hAnsi="Times New Roman" w:cs="Times New Roman"/>
          <w:color w:val="3E4549"/>
          <w:sz w:val="32"/>
          <w:szCs w:val="32"/>
        </w:rPr>
      </w:pPr>
      <w:r w:rsidRPr="0018404F">
        <w:rPr>
          <w:rFonts w:ascii="Times New Roman" w:eastAsia="Times New Roman" w:hAnsi="Times New Roman" w:cs="Times New Roman"/>
          <w:color w:val="3E4549"/>
          <w:sz w:val="32"/>
          <w:szCs w:val="32"/>
        </w:rPr>
        <w:t>Согласно Постановлению Минтруда РФ и Минобразования № 1/29 от 13.01.2003 с изменениями и дополнениями от 30.11.2016, факт прохождения инструктажа фиксируется в соответствующих журналах (в некоторых случаях в наряде-допуске на производство работ) с подписью инструктора и инструктируемого, а также с указанием даты проведения обучения.</w:t>
      </w:r>
    </w:p>
    <w:p w:rsidR="00730A46" w:rsidRPr="0018404F" w:rsidRDefault="00730A46" w:rsidP="0018404F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730A46" w:rsidRPr="0018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0C82"/>
    <w:multiLevelType w:val="multilevel"/>
    <w:tmpl w:val="1706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A2DD0"/>
    <w:multiLevelType w:val="multilevel"/>
    <w:tmpl w:val="61A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53DCC"/>
    <w:multiLevelType w:val="multilevel"/>
    <w:tmpl w:val="A026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00111"/>
    <w:multiLevelType w:val="multilevel"/>
    <w:tmpl w:val="27E2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E5F1A"/>
    <w:multiLevelType w:val="multilevel"/>
    <w:tmpl w:val="6EC2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8404F"/>
    <w:rsid w:val="0018404F"/>
    <w:rsid w:val="0073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4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0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840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404F"/>
  </w:style>
  <w:style w:type="paragraph" w:styleId="a4">
    <w:name w:val="No Spacing"/>
    <w:uiPriority w:val="1"/>
    <w:qFormat/>
    <w:rsid w:val="001840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1023</Words>
  <Characters>5835</Characters>
  <Application>Microsoft Office Word</Application>
  <DocSecurity>0</DocSecurity>
  <Lines>48</Lines>
  <Paragraphs>13</Paragraphs>
  <ScaleCrop>false</ScaleCrop>
  <Company>Microsoft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2019-04-10T04:05:00Z</dcterms:created>
  <dcterms:modified xsi:type="dcterms:W3CDTF">2019-04-10T04:11:00Z</dcterms:modified>
</cp:coreProperties>
</file>