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C9" w:rsidRPr="009E3D64" w:rsidRDefault="00724AC9">
      <w:pPr>
        <w:rPr>
          <w:sz w:val="28"/>
          <w:szCs w:val="28"/>
        </w:rPr>
      </w:pPr>
    </w:p>
    <w:p w:rsidR="009E3D64" w:rsidRPr="009E3D64" w:rsidRDefault="00F02EC0" w:rsidP="009E3D64">
      <w:pPr>
        <w:pStyle w:val="10"/>
        <w:keepNext/>
        <w:keepLines/>
        <w:shd w:val="clear" w:color="auto" w:fill="auto"/>
        <w:spacing w:after="0" w:line="240" w:lineRule="auto"/>
        <w:rPr>
          <w:rStyle w:val="11"/>
          <w:b/>
          <w:sz w:val="28"/>
          <w:szCs w:val="28"/>
        </w:rPr>
      </w:pPr>
      <w:bookmarkStart w:id="0" w:name="bookmark1"/>
      <w:r w:rsidRPr="009E3D64">
        <w:rPr>
          <w:rStyle w:val="11"/>
          <w:b/>
          <w:sz w:val="28"/>
          <w:szCs w:val="28"/>
        </w:rPr>
        <w:t>ПАМЯТКА</w:t>
      </w:r>
    </w:p>
    <w:p w:rsidR="00724AC9" w:rsidRPr="009E3D64" w:rsidRDefault="00F02EC0" w:rsidP="009E3D64">
      <w:pPr>
        <w:pStyle w:val="10"/>
        <w:keepNext/>
        <w:keepLines/>
        <w:shd w:val="clear" w:color="auto" w:fill="auto"/>
        <w:spacing w:after="0" w:line="240" w:lineRule="auto"/>
        <w:rPr>
          <w:b/>
          <w:sz w:val="28"/>
          <w:szCs w:val="28"/>
        </w:rPr>
      </w:pPr>
      <w:r w:rsidRPr="009E3D64">
        <w:rPr>
          <w:b/>
          <w:sz w:val="28"/>
          <w:szCs w:val="28"/>
        </w:rPr>
        <w:t>о правах работников в случае несвоевременной выплаты заработной платы</w:t>
      </w:r>
      <w:bookmarkEnd w:id="0"/>
    </w:p>
    <w:p w:rsidR="009E3D64" w:rsidRPr="009E3D64" w:rsidRDefault="009E3D64" w:rsidP="009E3D64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724AC9" w:rsidRDefault="00F02EC0" w:rsidP="009E3D64">
      <w:pPr>
        <w:pStyle w:val="23"/>
        <w:shd w:val="clear" w:color="auto" w:fill="auto"/>
        <w:spacing w:before="0" w:line="240" w:lineRule="auto"/>
        <w:ind w:left="40" w:right="40" w:firstLine="700"/>
      </w:pPr>
      <w:r>
        <w:t>Трудовой кодекс Российской Федераци</w:t>
      </w:r>
      <w:r>
        <w:t>и устанавливает гарантии для работников на своевременную и в полном размере выплату заработной платы не ниже установленного федеральным законом минимального размера оплаты труда.</w:t>
      </w:r>
    </w:p>
    <w:p w:rsidR="00724AC9" w:rsidRDefault="00F02EC0" w:rsidP="009E3D64">
      <w:pPr>
        <w:pStyle w:val="23"/>
        <w:shd w:val="clear" w:color="auto" w:fill="auto"/>
        <w:spacing w:before="0" w:line="240" w:lineRule="auto"/>
        <w:ind w:left="40" w:right="40" w:firstLine="700"/>
      </w:pPr>
      <w:r>
        <w:t>Заработная плата - вознаграждение за труд в зависимости от квалификации работ</w:t>
      </w:r>
      <w:r>
        <w:t>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</w:t>
      </w:r>
      <w:r>
        <w:t>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выплаты).</w:t>
      </w:r>
    </w:p>
    <w:p w:rsidR="00724AC9" w:rsidRDefault="00F02EC0" w:rsidP="009E3D64">
      <w:pPr>
        <w:pStyle w:val="23"/>
        <w:shd w:val="clear" w:color="auto" w:fill="auto"/>
        <w:spacing w:before="0" w:line="240" w:lineRule="auto"/>
        <w:ind w:left="40" w:right="40" w:firstLine="700"/>
      </w:pPr>
      <w:r>
        <w:t>Минимальный размер оплаты труда (МРОТ) установлен Фе</w:t>
      </w:r>
      <w:r>
        <w:t>деральным законом от 19.06.2000 № 82-ФЗ «О минимальном размере оплаты труда с 1 июля 2016 года в размере 7500 руб. При этом в Саратовской области для организаций внебюджетного сектора экономики региональным Соглашением минимальная заработная плата установл</w:t>
      </w:r>
      <w:r>
        <w:t>ена выше федерального МРОТ, и с 1 июня 2016 года составляет 7900 руб.</w:t>
      </w:r>
    </w:p>
    <w:p w:rsidR="00724AC9" w:rsidRDefault="00F02EC0" w:rsidP="009E3D64">
      <w:pPr>
        <w:pStyle w:val="23"/>
        <w:shd w:val="clear" w:color="auto" w:fill="auto"/>
        <w:spacing w:before="0" w:line="240" w:lineRule="auto"/>
        <w:ind w:left="40" w:right="40" w:firstLine="700"/>
      </w:pPr>
      <w:r>
        <w:t xml:space="preserve">Заработная плата выплачивается </w:t>
      </w:r>
      <w:r>
        <w:rPr>
          <w:rStyle w:val="a5"/>
        </w:rPr>
        <w:t xml:space="preserve">не реже чем каждые полмесяца. </w:t>
      </w:r>
      <w:r>
        <w:t>Конкретная дата выплаты заработной платы устанавливается правилами внутреннего трудового распорядка, коллективным договором и</w:t>
      </w:r>
      <w:r>
        <w:t xml:space="preserve">ли трудовым договором </w:t>
      </w:r>
      <w:r>
        <w:rPr>
          <w:rStyle w:val="a5"/>
        </w:rPr>
        <w:t xml:space="preserve">не позднее 15 календарных дней </w:t>
      </w:r>
      <w:r>
        <w:t>со дня окончания периода, за который она начислена (ст. 136 ТК РФ). При совпадении дня выплаты с выходным или нерабочим праздничным днем выплата заработной платы производится накануне этого дня. Оплата о</w:t>
      </w:r>
      <w:r>
        <w:t>тпуска производится не позднее, чем за три дня до его начала. Так же следует помнить о том, что возможность получения заработной платы не зависит от получения организацией прибыли, реализации продукции, продажи товаров, выполнения услуг.</w:t>
      </w:r>
    </w:p>
    <w:p w:rsidR="00724AC9" w:rsidRDefault="00F02EC0" w:rsidP="009E3D64">
      <w:pPr>
        <w:pStyle w:val="23"/>
        <w:shd w:val="clear" w:color="auto" w:fill="auto"/>
        <w:spacing w:before="0" w:line="240" w:lineRule="auto"/>
        <w:ind w:left="40" w:right="40" w:firstLine="700"/>
      </w:pPr>
      <w:r>
        <w:t>При нарушении рабо</w:t>
      </w:r>
      <w:r>
        <w:t xml:space="preserve">тодателем установленного срока выплаты заработной платы, оплаты отпуска, выплат при увольнении, других выплат, причитающихся работнику, работодатель обязан выплатить их с уплатой процентов (денежной компенсации) </w:t>
      </w:r>
      <w:r>
        <w:rPr>
          <w:rStyle w:val="a5"/>
        </w:rPr>
        <w:t>в размере не ниже одной сто пятидесятой дейс</w:t>
      </w:r>
      <w:r>
        <w:rPr>
          <w:rStyle w:val="a5"/>
        </w:rPr>
        <w:t xml:space="preserve">твующей в это время ставки рефинансирования </w:t>
      </w:r>
      <w:r>
        <w:t>Центрального банка Российской Федерации от невыплаченных в срок сумм за каждый день задержки, начиная со следующего дня после установленного срока выплаты по день фактического расчета включительно (ст. 236 ТК РФ)</w:t>
      </w:r>
      <w:r>
        <w:t>. При этом обязанность выплаты указанной денежной компенсации возникает независимо от наличия вины работодателя.</w:t>
      </w:r>
    </w:p>
    <w:p w:rsidR="00724AC9" w:rsidRDefault="00F02EC0" w:rsidP="009E3D64">
      <w:pPr>
        <w:pStyle w:val="23"/>
        <w:shd w:val="clear" w:color="auto" w:fill="auto"/>
        <w:spacing w:before="0" w:line="240" w:lineRule="auto"/>
        <w:ind w:left="20" w:right="20" w:firstLine="700"/>
      </w:pPr>
      <w:r>
        <w:t xml:space="preserve">В случае задержки выплаты заработной платы на срок более 15 дней </w:t>
      </w:r>
      <w:r>
        <w:lastRenderedPageBreak/>
        <w:t xml:space="preserve">работник имеет право, известив работодателя в письменной форме, </w:t>
      </w:r>
      <w:r>
        <w:rPr>
          <w:rStyle w:val="a5"/>
        </w:rPr>
        <w:t xml:space="preserve">приостановить </w:t>
      </w:r>
      <w:r>
        <w:rPr>
          <w:rStyle w:val="a5"/>
        </w:rPr>
        <w:t xml:space="preserve">работу </w:t>
      </w:r>
      <w:r>
        <w:t>на весь период до выплаты задержанной суммы (за исключением категорий работников, предусмотренных ч. 2 ст. 142 ТК РФ). В период приостановления работы работник имеет право в свое рабочее время отсутствовать на рабочем месте. Работник, отсутствовавши</w:t>
      </w:r>
      <w:r>
        <w:t>й в свое рабочее время на рабочем месте в период приостановления работы,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</w:t>
      </w:r>
      <w:r>
        <w:t>ыхода работника на работу.</w:t>
      </w:r>
    </w:p>
    <w:p w:rsidR="00724AC9" w:rsidRDefault="00F02EC0" w:rsidP="009E3D64">
      <w:pPr>
        <w:pStyle w:val="23"/>
        <w:shd w:val="clear" w:color="auto" w:fill="auto"/>
        <w:spacing w:before="0" w:line="240" w:lineRule="auto"/>
        <w:ind w:left="20" w:firstLine="700"/>
      </w:pPr>
      <w:r>
        <w:t>В случае нарушения трудовых прав работник вправе обращаться:</w:t>
      </w:r>
    </w:p>
    <w:p w:rsidR="00724AC9" w:rsidRDefault="00F02EC0" w:rsidP="009E3D64">
      <w:pPr>
        <w:pStyle w:val="40"/>
        <w:shd w:val="clear" w:color="auto" w:fill="auto"/>
        <w:spacing w:line="240" w:lineRule="auto"/>
        <w:ind w:left="20" w:firstLine="700"/>
        <w:jc w:val="both"/>
      </w:pPr>
      <w:r>
        <w:t xml:space="preserve">в Государственную инспекцию труда в Саратовской области </w:t>
      </w:r>
      <w:r>
        <w:rPr>
          <w:rStyle w:val="41"/>
        </w:rPr>
        <w:t>(по</w:t>
      </w:r>
    </w:p>
    <w:p w:rsidR="00724AC9" w:rsidRDefault="00F02EC0" w:rsidP="009E3D64">
      <w:pPr>
        <w:pStyle w:val="23"/>
        <w:shd w:val="clear" w:color="auto" w:fill="auto"/>
        <w:spacing w:before="0" w:line="240" w:lineRule="auto"/>
        <w:ind w:left="20" w:right="20"/>
      </w:pPr>
      <w:r>
        <w:t xml:space="preserve">адресу: 410005, г.Саратов, ул. 1-я Садовая, 104, телефон (8452) 29-01-11, </w:t>
      </w:r>
      <w:r>
        <w:rPr>
          <w:lang w:val="en-US"/>
        </w:rPr>
        <w:t>e</w:t>
      </w:r>
      <w:r w:rsidRPr="009E3D64">
        <w:t>-</w:t>
      </w:r>
      <w:r>
        <w:rPr>
          <w:lang w:val="en-US"/>
        </w:rPr>
        <w:t>mail</w:t>
      </w:r>
      <w:r>
        <w:t>:</w:t>
      </w:r>
      <w:hyperlink r:id="rId6" w:history="1">
        <w:r>
          <w:rPr>
            <w:rStyle w:val="a3"/>
          </w:rPr>
          <w:t>git64@inbox.ru</w:t>
        </w:r>
      </w:hyperlink>
      <w:r w:rsidRPr="009E3D64">
        <w:t xml:space="preserve">. </w:t>
      </w:r>
      <w:r>
        <w:t xml:space="preserve">адрес в интернете: </w:t>
      </w:r>
      <w:r>
        <w:rPr>
          <w:rStyle w:val="12"/>
        </w:rPr>
        <w:t>http</w:t>
      </w:r>
      <w:r w:rsidRPr="009E3D64">
        <w:rPr>
          <w:rStyle w:val="12"/>
          <w:lang w:val="ru-RU"/>
        </w:rPr>
        <w:t>://</w:t>
      </w:r>
      <w:r>
        <w:rPr>
          <w:rStyle w:val="12"/>
        </w:rPr>
        <w:t>git</w:t>
      </w:r>
      <w:r w:rsidRPr="009E3D64">
        <w:rPr>
          <w:rStyle w:val="12"/>
          <w:lang w:val="ru-RU"/>
        </w:rPr>
        <w:t>64.</w:t>
      </w:r>
      <w:r>
        <w:rPr>
          <w:rStyle w:val="12"/>
        </w:rPr>
        <w:t>rostrud</w:t>
      </w:r>
      <w:r w:rsidRPr="009E3D64">
        <w:rPr>
          <w:rStyle w:val="12"/>
          <w:lang w:val="ru-RU"/>
        </w:rPr>
        <w:t>.</w:t>
      </w:r>
      <w:r>
        <w:rPr>
          <w:rStyle w:val="12"/>
        </w:rPr>
        <w:t>ru</w:t>
      </w:r>
      <w:r w:rsidRPr="009E3D64">
        <w:rPr>
          <w:rStyle w:val="12"/>
          <w:lang w:val="ru-RU"/>
        </w:rPr>
        <w:t>')</w:t>
      </w:r>
      <w:r w:rsidRPr="009E3D64">
        <w:t>:</w:t>
      </w:r>
    </w:p>
    <w:p w:rsidR="00724AC9" w:rsidRDefault="00F02EC0" w:rsidP="009E3D64">
      <w:pPr>
        <w:pStyle w:val="23"/>
        <w:shd w:val="clear" w:color="auto" w:fill="auto"/>
        <w:spacing w:before="0" w:line="240" w:lineRule="auto"/>
        <w:ind w:left="20" w:right="20" w:firstLine="700"/>
      </w:pPr>
      <w:r>
        <w:rPr>
          <w:rStyle w:val="a5"/>
        </w:rPr>
        <w:t xml:space="preserve">в прокуратуру </w:t>
      </w:r>
      <w:r>
        <w:t xml:space="preserve">по месту нахождения работодателя (филиала, представительства) (адрес прокуратуры Саратовкой области: 410002, г.Саратов, ул.им. Е.Ф. Григорьева, 33/39, телефон «горячей линии» (8452) 49-66-74, 49-66-78, </w:t>
      </w:r>
      <w:r>
        <w:rPr>
          <w:lang w:val="en-US"/>
        </w:rPr>
        <w:t>e</w:t>
      </w:r>
      <w:r w:rsidRPr="009E3D64">
        <w:t>-</w:t>
      </w:r>
      <w:r>
        <w:rPr>
          <w:lang w:val="en-US"/>
        </w:rPr>
        <w:t>mail</w:t>
      </w:r>
      <w:r>
        <w:t xml:space="preserve">: </w:t>
      </w:r>
      <w:hyperlink r:id="rId7" w:history="1">
        <w:r>
          <w:rPr>
            <w:rStyle w:val="a3"/>
          </w:rPr>
          <w:t>official</w:t>
        </w:r>
        <w:r>
          <w:rPr>
            <w:rStyle w:val="a3"/>
          </w:rPr>
          <w:t>@sarprok.ru</w:t>
        </w:r>
      </w:hyperlink>
      <w:r w:rsidRPr="009E3D64">
        <w:t xml:space="preserve"> </w:t>
      </w:r>
      <w:r>
        <w:t>(</w:t>
      </w:r>
      <w:r>
        <w:rPr>
          <w:rStyle w:val="a6"/>
        </w:rPr>
        <w:t xml:space="preserve">для отправки электронных писем </w:t>
      </w:r>
      <w:r>
        <w:rPr>
          <w:rStyle w:val="a7"/>
        </w:rPr>
        <w:t xml:space="preserve">в </w:t>
      </w:r>
      <w:r>
        <w:rPr>
          <w:rStyle w:val="a6"/>
        </w:rPr>
        <w:t xml:space="preserve">межгоррайпрокуратуру </w:t>
      </w:r>
      <w:r>
        <w:rPr>
          <w:rStyle w:val="a7"/>
        </w:rPr>
        <w:t xml:space="preserve">в </w:t>
      </w:r>
      <w:r>
        <w:rPr>
          <w:rStyle w:val="a6"/>
        </w:rPr>
        <w:t xml:space="preserve">теме письма обязательно указать ее </w:t>
      </w:r>
      <w:r>
        <w:rPr>
          <w:rStyle w:val="a7"/>
        </w:rPr>
        <w:t>название),</w:t>
      </w:r>
      <w:r>
        <w:t xml:space="preserve"> адрес в интернете </w:t>
      </w:r>
      <w:hyperlink r:id="rId8" w:history="1">
        <w:r>
          <w:rPr>
            <w:rStyle w:val="a3"/>
          </w:rPr>
          <w:t>http://sarprok.ru</w:t>
        </w:r>
      </w:hyperlink>
      <w:r w:rsidRPr="009E3D64">
        <w:rPr>
          <w:rStyle w:val="12"/>
          <w:lang w:val="ru-RU"/>
        </w:rPr>
        <w:t>)</w:t>
      </w:r>
      <w:r w:rsidRPr="009E3D64">
        <w:t>.</w:t>
      </w:r>
    </w:p>
    <w:sectPr w:rsidR="00724AC9" w:rsidSect="00724AC9">
      <w:type w:val="continuous"/>
      <w:pgSz w:w="11909" w:h="16838"/>
      <w:pgMar w:top="1423" w:right="1250" w:bottom="1429" w:left="12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EC0" w:rsidRDefault="00F02EC0" w:rsidP="00724AC9">
      <w:r>
        <w:separator/>
      </w:r>
    </w:p>
  </w:endnote>
  <w:endnote w:type="continuationSeparator" w:id="1">
    <w:p w:rsidR="00F02EC0" w:rsidRDefault="00F02EC0" w:rsidP="00724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EC0" w:rsidRDefault="00F02EC0"/>
  </w:footnote>
  <w:footnote w:type="continuationSeparator" w:id="1">
    <w:p w:rsidR="00F02EC0" w:rsidRDefault="00F02EC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24AC9"/>
    <w:rsid w:val="00724AC9"/>
    <w:rsid w:val="009E3D64"/>
    <w:rsid w:val="00F0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4AC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4AC9"/>
    <w:rPr>
      <w:color w:val="0066CC"/>
      <w:u w:val="single"/>
    </w:rPr>
  </w:style>
  <w:style w:type="character" w:customStyle="1" w:styleId="4Exact">
    <w:name w:val="Основной текст (4) Exact"/>
    <w:basedOn w:val="a0"/>
    <w:rsid w:val="00724A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724A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724A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Заголовок №2_"/>
    <w:basedOn w:val="a0"/>
    <w:link w:val="22"/>
    <w:rsid w:val="00724A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3"/>
    <w:rsid w:val="00724A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724A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sid w:val="00724AC9"/>
    <w:rPr>
      <w:color w:val="000000"/>
      <w:spacing w:val="0"/>
      <w:w w:val="100"/>
      <w:position w:val="0"/>
      <w:lang w:val="ru-RU"/>
    </w:rPr>
  </w:style>
  <w:style w:type="character" w:customStyle="1" w:styleId="a5">
    <w:name w:val="Основной текст + Полужирный"/>
    <w:basedOn w:val="a4"/>
    <w:rsid w:val="00724AC9"/>
    <w:rPr>
      <w:b/>
      <w:bCs/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724A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 + Не полужирный"/>
    <w:basedOn w:val="4"/>
    <w:rsid w:val="00724AC9"/>
    <w:rPr>
      <w:b/>
      <w:bCs/>
      <w:color w:val="000000"/>
      <w:spacing w:val="0"/>
      <w:w w:val="100"/>
      <w:position w:val="0"/>
      <w:lang w:val="ru-RU"/>
    </w:rPr>
  </w:style>
  <w:style w:type="character" w:customStyle="1" w:styleId="12">
    <w:name w:val="Основной текст1"/>
    <w:basedOn w:val="a4"/>
    <w:rsid w:val="00724AC9"/>
    <w:rPr>
      <w:color w:val="000000"/>
      <w:spacing w:val="0"/>
      <w:w w:val="100"/>
      <w:position w:val="0"/>
      <w:u w:val="single"/>
      <w:lang w:val="en-US"/>
    </w:rPr>
  </w:style>
  <w:style w:type="character" w:customStyle="1" w:styleId="a6">
    <w:name w:val="Основной текст + Курсив"/>
    <w:basedOn w:val="a4"/>
    <w:rsid w:val="00724AC9"/>
    <w:rPr>
      <w:i/>
      <w:iCs/>
      <w:color w:val="000000"/>
      <w:spacing w:val="0"/>
      <w:w w:val="100"/>
      <w:position w:val="0"/>
      <w:lang w:val="ru-RU"/>
    </w:rPr>
  </w:style>
  <w:style w:type="character" w:customStyle="1" w:styleId="a7">
    <w:name w:val="Основной текст + Курсив"/>
    <w:basedOn w:val="a4"/>
    <w:rsid w:val="00724AC9"/>
    <w:rPr>
      <w:i/>
      <w:iCs/>
      <w:color w:val="000000"/>
      <w:spacing w:val="0"/>
      <w:w w:val="100"/>
      <w:position w:val="0"/>
      <w:lang w:val="ru-RU"/>
    </w:rPr>
  </w:style>
  <w:style w:type="paragraph" w:customStyle="1" w:styleId="40">
    <w:name w:val="Основной текст (4)"/>
    <w:basedOn w:val="a"/>
    <w:link w:val="4"/>
    <w:rsid w:val="00724AC9"/>
    <w:pPr>
      <w:shd w:val="clear" w:color="auto" w:fill="FFFFFF"/>
      <w:spacing w:line="319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724AC9"/>
    <w:pPr>
      <w:shd w:val="clear" w:color="auto" w:fill="FFFFFF"/>
      <w:spacing w:after="18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724AC9"/>
    <w:pPr>
      <w:shd w:val="clear" w:color="auto" w:fill="FFFFFF"/>
      <w:spacing w:before="180" w:after="360" w:line="203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2">
    <w:name w:val="Заголовок №2"/>
    <w:basedOn w:val="a"/>
    <w:link w:val="21"/>
    <w:rsid w:val="00724AC9"/>
    <w:pPr>
      <w:shd w:val="clear" w:color="auto" w:fill="FFFFFF"/>
      <w:spacing w:before="360" w:after="7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3">
    <w:name w:val="Основной текст2"/>
    <w:basedOn w:val="a"/>
    <w:link w:val="a4"/>
    <w:rsid w:val="00724AC9"/>
    <w:pPr>
      <w:shd w:val="clear" w:color="auto" w:fill="FFFFFF"/>
      <w:spacing w:before="720" w:line="319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724AC9"/>
    <w:pPr>
      <w:shd w:val="clear" w:color="auto" w:fill="FFFFFF"/>
      <w:spacing w:after="300" w:line="360" w:lineRule="exac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pro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ial@sarpro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t64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3380</Characters>
  <Application>Microsoft Office Word</Application>
  <DocSecurity>0</DocSecurity>
  <Lines>28</Lines>
  <Paragraphs>7</Paragraphs>
  <ScaleCrop>false</ScaleCrop>
  <Company>Microsoft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2016-10-18T09:37:00Z</dcterms:created>
  <dcterms:modified xsi:type="dcterms:W3CDTF">2016-10-18T09:38:00Z</dcterms:modified>
</cp:coreProperties>
</file>