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C7A" w:rsidRPr="00B33F90" w:rsidRDefault="00137C7A" w:rsidP="00743D79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Отчет</w:t>
      </w:r>
    </w:p>
    <w:p w:rsidR="00137C7A" w:rsidRPr="00B33F90" w:rsidRDefault="00137C7A" w:rsidP="00743D79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О работе Общественного Совета Романовского муниципального района</w:t>
      </w:r>
    </w:p>
    <w:p w:rsidR="00137C7A" w:rsidRPr="00B33F90" w:rsidRDefault="00137C7A" w:rsidP="00743D79">
      <w:pPr>
        <w:spacing w:after="0"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 в 2016 г.</w:t>
      </w:r>
    </w:p>
    <w:p w:rsidR="00950B74" w:rsidRPr="00B33F90" w:rsidRDefault="00950B74" w:rsidP="00743D79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ab/>
        <w:t>Сегодня мы обсуждаем итоги проделанной работы в 2016 году и строим планы на будущее.</w:t>
      </w:r>
    </w:p>
    <w:p w:rsidR="00950B74" w:rsidRPr="00B33F90" w:rsidRDefault="00950B74" w:rsidP="00743D79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ab/>
        <w:t>В современных условиях гражданской активности важно не потерять нить взаимопонимания, налаживать конструктивное взаимодействие</w:t>
      </w:r>
      <w:r w:rsidR="00137C7A" w:rsidRPr="00B33F90">
        <w:rPr>
          <w:rFonts w:ascii="Times New Roman" w:hAnsi="Times New Roman" w:cs="Times New Roman"/>
          <w:sz w:val="28"/>
          <w:szCs w:val="28"/>
        </w:rPr>
        <w:t xml:space="preserve"> органов </w:t>
      </w:r>
      <w:proofErr w:type="gramStart"/>
      <w:r w:rsidR="00137C7A" w:rsidRPr="00B33F90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B33F90" w:rsidRPr="00B33F9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33F90" w:rsidRPr="00B33F90">
        <w:rPr>
          <w:rFonts w:ascii="Times New Roman" w:hAnsi="Times New Roman" w:cs="Times New Roman"/>
          <w:sz w:val="28"/>
          <w:szCs w:val="28"/>
        </w:rPr>
        <w:t xml:space="preserve"> </w:t>
      </w:r>
      <w:r w:rsidR="00137C7A" w:rsidRPr="00B33F90">
        <w:rPr>
          <w:rFonts w:ascii="Times New Roman" w:hAnsi="Times New Roman" w:cs="Times New Roman"/>
          <w:sz w:val="28"/>
          <w:szCs w:val="28"/>
        </w:rPr>
        <w:t>общественности.</w:t>
      </w:r>
      <w:r w:rsidRPr="00B33F90">
        <w:rPr>
          <w:rFonts w:ascii="Times New Roman" w:hAnsi="Times New Roman" w:cs="Times New Roman"/>
          <w:sz w:val="28"/>
          <w:szCs w:val="28"/>
        </w:rPr>
        <w:t xml:space="preserve"> Общественность работает в рамках своих полномочий, власть слышит нас и своевременно реагирует. Главные приоритеты – развитие социальной сферы, обеспечение комфортной и благоприятной среды для каждого гражданина, реализация творческих инициатив, объединение граждан вокруг патриотических ценностей, исторической памяти, традиционных ценностей – семьи, демографических программ, общественный контроль.</w:t>
      </w:r>
    </w:p>
    <w:p w:rsidR="00950B74" w:rsidRPr="00B33F90" w:rsidRDefault="00950B74" w:rsidP="00743D79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ab/>
        <w:t>В 2016 году активно работали все 6 комиссий. Проведено 6 заседаний Совета, на которых рассмотрено 14 вопросов.</w:t>
      </w:r>
    </w:p>
    <w:p w:rsidR="00950B74" w:rsidRPr="00B33F90" w:rsidRDefault="00950B74" w:rsidP="00743D79">
      <w:pPr>
        <w:tabs>
          <w:tab w:val="left" w:pos="709"/>
        </w:tabs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ab/>
        <w:t>Темами для обсуждений были: о развитии и сохранении историко-культурно</w:t>
      </w:r>
      <w:r w:rsidR="00DE2E5E" w:rsidRPr="00B33F90">
        <w:rPr>
          <w:rFonts w:ascii="Times New Roman" w:hAnsi="Times New Roman" w:cs="Times New Roman"/>
          <w:sz w:val="28"/>
          <w:szCs w:val="28"/>
        </w:rPr>
        <w:t>го наследия Романовского района</w:t>
      </w:r>
      <w:r w:rsidR="00C20733" w:rsidRPr="00B33F90">
        <w:rPr>
          <w:rFonts w:ascii="Times New Roman" w:hAnsi="Times New Roman" w:cs="Times New Roman"/>
          <w:sz w:val="28"/>
          <w:szCs w:val="28"/>
        </w:rPr>
        <w:t>,</w:t>
      </w:r>
      <w:r w:rsidRPr="00B33F90">
        <w:rPr>
          <w:rFonts w:ascii="Times New Roman" w:hAnsi="Times New Roman" w:cs="Times New Roman"/>
          <w:sz w:val="28"/>
          <w:szCs w:val="28"/>
        </w:rPr>
        <w:t xml:space="preserve"> о работе по патриотическому</w:t>
      </w:r>
      <w:r w:rsidR="00DE2E5E" w:rsidRPr="00B33F90">
        <w:rPr>
          <w:rFonts w:ascii="Times New Roman" w:hAnsi="Times New Roman" w:cs="Times New Roman"/>
          <w:sz w:val="28"/>
          <w:szCs w:val="28"/>
        </w:rPr>
        <w:t xml:space="preserve"> и нравственному воспитанию в дошкольных образовательных учреждениях</w:t>
      </w:r>
      <w:r w:rsidR="00C20733" w:rsidRPr="00B33F90">
        <w:rPr>
          <w:rFonts w:ascii="Times New Roman" w:hAnsi="Times New Roman" w:cs="Times New Roman"/>
          <w:sz w:val="28"/>
          <w:szCs w:val="28"/>
        </w:rPr>
        <w:t>,</w:t>
      </w:r>
    </w:p>
    <w:p w:rsidR="00DE2E5E" w:rsidRPr="00B33F90" w:rsidRDefault="00DE2E5E" w:rsidP="00743D79">
      <w:pPr>
        <w:spacing w:after="0" w:line="1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о состоянии работы по благоустройству на территории района и участии в ней общественных формирований</w:t>
      </w:r>
      <w:r w:rsidR="00C20733" w:rsidRPr="00B33F90">
        <w:rPr>
          <w:rFonts w:ascii="Times New Roman" w:hAnsi="Times New Roman" w:cs="Times New Roman"/>
          <w:sz w:val="28"/>
          <w:szCs w:val="28"/>
        </w:rPr>
        <w:t xml:space="preserve">, </w:t>
      </w:r>
      <w:r w:rsidRPr="00B33F90">
        <w:rPr>
          <w:rFonts w:ascii="Times New Roman" w:hAnsi="Times New Roman" w:cs="Times New Roman"/>
          <w:sz w:val="28"/>
          <w:szCs w:val="28"/>
        </w:rPr>
        <w:t>диспансеризация населения как эффективный метод профилактики</w:t>
      </w:r>
      <w:r w:rsidR="00C20733" w:rsidRPr="00B33F90">
        <w:rPr>
          <w:rFonts w:ascii="Times New Roman" w:hAnsi="Times New Roman" w:cs="Times New Roman"/>
          <w:sz w:val="28"/>
          <w:szCs w:val="28"/>
        </w:rPr>
        <w:t xml:space="preserve">, </w:t>
      </w:r>
      <w:r w:rsidRPr="00B33F90">
        <w:rPr>
          <w:rFonts w:ascii="Times New Roman" w:hAnsi="Times New Roman" w:cs="Times New Roman"/>
          <w:sz w:val="28"/>
          <w:szCs w:val="28"/>
        </w:rPr>
        <w:t>об итогах рейда по благоустройству р.п. Романовка</w:t>
      </w:r>
      <w:r w:rsidR="00C20733" w:rsidRPr="00B33F90">
        <w:rPr>
          <w:rFonts w:ascii="Times New Roman" w:hAnsi="Times New Roman" w:cs="Times New Roman"/>
          <w:sz w:val="28"/>
          <w:szCs w:val="28"/>
        </w:rPr>
        <w:t xml:space="preserve">, </w:t>
      </w:r>
      <w:r w:rsidRPr="00B33F90">
        <w:rPr>
          <w:rFonts w:ascii="Times New Roman" w:hAnsi="Times New Roman" w:cs="Times New Roman"/>
          <w:sz w:val="28"/>
          <w:szCs w:val="28"/>
        </w:rPr>
        <w:t xml:space="preserve">о состоянии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киновидеообслуживания</w:t>
      </w:r>
      <w:proofErr w:type="spellEnd"/>
      <w:r w:rsidR="00C20733" w:rsidRPr="00B33F90">
        <w:rPr>
          <w:rFonts w:ascii="Times New Roman" w:hAnsi="Times New Roman" w:cs="Times New Roman"/>
          <w:sz w:val="28"/>
          <w:szCs w:val="28"/>
        </w:rPr>
        <w:t>, о</w:t>
      </w:r>
      <w:r w:rsidRPr="00B33F90">
        <w:rPr>
          <w:rFonts w:ascii="Times New Roman" w:hAnsi="Times New Roman" w:cs="Times New Roman"/>
          <w:sz w:val="28"/>
          <w:szCs w:val="28"/>
        </w:rPr>
        <w:t>б осуществлении общественного контроля на территории Романовского района</w:t>
      </w:r>
      <w:r w:rsidR="00C20733" w:rsidRPr="00B33F90">
        <w:rPr>
          <w:rFonts w:ascii="Times New Roman" w:hAnsi="Times New Roman" w:cs="Times New Roman"/>
          <w:sz w:val="28"/>
          <w:szCs w:val="28"/>
        </w:rPr>
        <w:t xml:space="preserve">, </w:t>
      </w:r>
      <w:r w:rsidRPr="00B33F90">
        <w:rPr>
          <w:rFonts w:ascii="Times New Roman" w:hAnsi="Times New Roman" w:cs="Times New Roman"/>
          <w:sz w:val="28"/>
          <w:szCs w:val="28"/>
        </w:rPr>
        <w:t>о согласовании проекта решение Муниципального Собрания по установлению значения корректирующего коэффициента базовой доходности (К</w:t>
      </w:r>
      <w:r w:rsidRPr="00B33F90">
        <w:rPr>
          <w:rFonts w:ascii="Times New Roman" w:hAnsi="Times New Roman" w:cs="Times New Roman"/>
          <w:sz w:val="20"/>
          <w:szCs w:val="28"/>
        </w:rPr>
        <w:t>2</w:t>
      </w:r>
      <w:r w:rsidR="00475BCD" w:rsidRPr="00B33F90">
        <w:rPr>
          <w:rFonts w:ascii="Times New Roman" w:hAnsi="Times New Roman" w:cs="Times New Roman"/>
          <w:sz w:val="28"/>
          <w:szCs w:val="28"/>
        </w:rPr>
        <w:t>) на территории района для налогоплательщиков, осуществляющих деятельность в населенных пунктах района по видам предпринимательской деятельности и др.</w:t>
      </w:r>
    </w:p>
    <w:p w:rsidR="00475BCD" w:rsidRPr="00B33F90" w:rsidRDefault="00475BCD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Вопросы выносились комиссиями после соответствующих проверок, встреч, как в райцентре, так и в селах района, - от каждого МО в Совете есть представитель.</w:t>
      </w:r>
    </w:p>
    <w:p w:rsidR="00475BCD" w:rsidRPr="00B33F90" w:rsidRDefault="00475BCD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В соответствии с ФЗ от 21.06.2014 г. № 212 ФЗ «Об основах общественного контроля в РФ» общественные палаты, советы отнесены к субъектам общественного контроля.</w:t>
      </w:r>
    </w:p>
    <w:p w:rsidR="00475BCD" w:rsidRPr="00B33F90" w:rsidRDefault="00475BCD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На основании Закона Саратовской областной Думы № 165 – ЗСО от 09.12.2015 г. «О некоторых вопросах организации и осуществления общественного контроля на территории Саратовской области» проведено 4 общественных проверки: </w:t>
      </w:r>
      <w:r w:rsidR="004B2624" w:rsidRPr="00B33F90">
        <w:rPr>
          <w:rFonts w:ascii="Times New Roman" w:hAnsi="Times New Roman" w:cs="Times New Roman"/>
          <w:sz w:val="28"/>
          <w:szCs w:val="28"/>
        </w:rPr>
        <w:t xml:space="preserve">детских дошкольных учреждений, детских площадок, построенных по проекту партии «Единая Россия», придомовых территорий многоквартирных домов, торговли на базаре в р.п. Романовка. К проведению проверок привлекались эксперты (специалисты в данном направлении). Совместно с членом Общественной Палаты Саратовской области, председателем комиссии по развитию гражданского общества и взаимодействию с общественными Советами муниципальных образований </w:t>
      </w:r>
      <w:proofErr w:type="spellStart"/>
      <w:r w:rsidR="004B2624" w:rsidRPr="00B33F90">
        <w:rPr>
          <w:rFonts w:ascii="Times New Roman" w:hAnsi="Times New Roman" w:cs="Times New Roman"/>
          <w:sz w:val="28"/>
          <w:szCs w:val="28"/>
        </w:rPr>
        <w:t>Резеновой</w:t>
      </w:r>
      <w:proofErr w:type="spellEnd"/>
      <w:r w:rsidR="004B2624" w:rsidRPr="00B33F90">
        <w:rPr>
          <w:rFonts w:ascii="Times New Roman" w:hAnsi="Times New Roman" w:cs="Times New Roman"/>
          <w:sz w:val="28"/>
          <w:szCs w:val="28"/>
        </w:rPr>
        <w:t xml:space="preserve"> Е.Б. провели рейд по изучению цен в магазинах р.п. Романовка, в ходе которого было обращено внимание на наличие товаров местных товаропроизводителей в торговых точках. Жители района могут купить местные молочные продукты, хлебобулочные и кондитерские изделия, мясо хорошего качества.</w:t>
      </w:r>
      <w:r w:rsidR="00137C7A" w:rsidRPr="00B33F90">
        <w:rPr>
          <w:rFonts w:ascii="Times New Roman" w:hAnsi="Times New Roman" w:cs="Times New Roman"/>
          <w:sz w:val="28"/>
          <w:szCs w:val="28"/>
        </w:rPr>
        <w:t xml:space="preserve"> В населенных пунктах проверки проводили </w:t>
      </w:r>
      <w:proofErr w:type="spellStart"/>
      <w:r w:rsidR="00137C7A" w:rsidRPr="00B33F90">
        <w:rPr>
          <w:rFonts w:ascii="Times New Roman" w:hAnsi="Times New Roman" w:cs="Times New Roman"/>
          <w:sz w:val="28"/>
          <w:szCs w:val="28"/>
        </w:rPr>
        <w:t>Ойкина</w:t>
      </w:r>
      <w:proofErr w:type="spellEnd"/>
      <w:r w:rsidR="00137C7A" w:rsidRPr="00B33F90">
        <w:rPr>
          <w:rFonts w:ascii="Times New Roman" w:hAnsi="Times New Roman" w:cs="Times New Roman"/>
          <w:sz w:val="28"/>
          <w:szCs w:val="28"/>
        </w:rPr>
        <w:t xml:space="preserve"> З.Н., </w:t>
      </w:r>
      <w:proofErr w:type="spellStart"/>
      <w:r w:rsidR="00137C7A" w:rsidRPr="00B33F90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="00137C7A" w:rsidRPr="00B33F90">
        <w:rPr>
          <w:rFonts w:ascii="Times New Roman" w:hAnsi="Times New Roman" w:cs="Times New Roman"/>
          <w:sz w:val="28"/>
          <w:szCs w:val="28"/>
        </w:rPr>
        <w:t xml:space="preserve"> Т.М., Комарова О.Д..</w:t>
      </w:r>
    </w:p>
    <w:p w:rsidR="004B2624" w:rsidRPr="00B33F90" w:rsidRDefault="00057093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В конце октября был проведен рейд по благоустройству. Результаты были обсуждены на заседании Совета</w:t>
      </w:r>
      <w:r w:rsidR="00137C7A" w:rsidRPr="00B33F90">
        <w:rPr>
          <w:rFonts w:ascii="Times New Roman" w:hAnsi="Times New Roman" w:cs="Times New Roman"/>
          <w:sz w:val="28"/>
          <w:szCs w:val="28"/>
        </w:rPr>
        <w:t xml:space="preserve">, </w:t>
      </w:r>
      <w:r w:rsidRPr="00B33F90">
        <w:rPr>
          <w:rFonts w:ascii="Times New Roman" w:hAnsi="Times New Roman" w:cs="Times New Roman"/>
          <w:sz w:val="28"/>
          <w:szCs w:val="28"/>
        </w:rPr>
        <w:t xml:space="preserve"> ПДС администрации. Взят главой района </w:t>
      </w:r>
      <w:r w:rsidRPr="00B33F90">
        <w:rPr>
          <w:rFonts w:ascii="Times New Roman" w:hAnsi="Times New Roman" w:cs="Times New Roman"/>
          <w:sz w:val="28"/>
          <w:szCs w:val="28"/>
        </w:rPr>
        <w:lastRenderedPageBreak/>
        <w:t>Щербаковым А.И. на контроль и заслушан через месяц как контрольный.</w:t>
      </w:r>
      <w:r w:rsidR="0022483A" w:rsidRPr="00B33F90">
        <w:rPr>
          <w:rFonts w:ascii="Times New Roman" w:hAnsi="Times New Roman" w:cs="Times New Roman"/>
          <w:sz w:val="28"/>
          <w:szCs w:val="28"/>
        </w:rPr>
        <w:t xml:space="preserve"> Активное участие в проверках принял</w:t>
      </w:r>
      <w:r w:rsidR="00066397" w:rsidRPr="00B33F90">
        <w:rPr>
          <w:rFonts w:ascii="Times New Roman" w:hAnsi="Times New Roman" w:cs="Times New Roman"/>
          <w:sz w:val="28"/>
          <w:szCs w:val="28"/>
        </w:rPr>
        <w:t>и Л.Н</w:t>
      </w:r>
      <w:r w:rsidR="0022483A" w:rsidRPr="00B33F90">
        <w:rPr>
          <w:rFonts w:ascii="Times New Roman" w:hAnsi="Times New Roman" w:cs="Times New Roman"/>
          <w:sz w:val="28"/>
          <w:szCs w:val="28"/>
        </w:rPr>
        <w:t>. Кабанова, Н.Н. Ведерников</w:t>
      </w:r>
      <w:r w:rsidR="00066397" w:rsidRPr="00B33F90">
        <w:rPr>
          <w:rFonts w:ascii="Times New Roman" w:hAnsi="Times New Roman" w:cs="Times New Roman"/>
          <w:sz w:val="28"/>
          <w:szCs w:val="28"/>
        </w:rPr>
        <w:t xml:space="preserve">а, Т.М. </w:t>
      </w:r>
      <w:proofErr w:type="spellStart"/>
      <w:r w:rsidR="00066397" w:rsidRPr="00B33F90">
        <w:rPr>
          <w:rFonts w:ascii="Times New Roman" w:hAnsi="Times New Roman" w:cs="Times New Roman"/>
          <w:sz w:val="28"/>
          <w:szCs w:val="28"/>
        </w:rPr>
        <w:t>Атапина</w:t>
      </w:r>
      <w:proofErr w:type="spellEnd"/>
      <w:r w:rsidR="0022483A" w:rsidRPr="00B33F90">
        <w:rPr>
          <w:rFonts w:ascii="Times New Roman" w:hAnsi="Times New Roman" w:cs="Times New Roman"/>
          <w:sz w:val="28"/>
          <w:szCs w:val="28"/>
        </w:rPr>
        <w:t>. Проведены конференция «Роль</w:t>
      </w:r>
      <w:r w:rsidR="00066397" w:rsidRPr="00B33F90">
        <w:rPr>
          <w:rFonts w:ascii="Times New Roman" w:hAnsi="Times New Roman" w:cs="Times New Roman"/>
          <w:sz w:val="28"/>
          <w:szCs w:val="28"/>
        </w:rPr>
        <w:t xml:space="preserve"> женщины в современном обществе. Встреча поколений» и ставший ежегодным Круглый стол «Мама – главное слово в нашей судьбе». Целью круглого стола было – привлечь внимание к роли женщины в жизни общества как защитницы мира и традиций в семье. Присутствующие познакомились с опытом проведения детских праздников учителями и мамами, узнали об истории праздника</w:t>
      </w:r>
      <w:r w:rsidR="00B33F90" w:rsidRPr="00B33F90">
        <w:rPr>
          <w:rFonts w:ascii="Times New Roman" w:hAnsi="Times New Roman" w:cs="Times New Roman"/>
          <w:sz w:val="28"/>
          <w:szCs w:val="28"/>
        </w:rPr>
        <w:t>,</w:t>
      </w:r>
      <w:r w:rsidR="00137C7A" w:rsidRPr="00B33F90">
        <w:rPr>
          <w:rFonts w:ascii="Times New Roman" w:hAnsi="Times New Roman" w:cs="Times New Roman"/>
          <w:sz w:val="28"/>
          <w:szCs w:val="28"/>
        </w:rPr>
        <w:t xml:space="preserve"> </w:t>
      </w:r>
      <w:r w:rsidR="00066397" w:rsidRPr="00B33F90">
        <w:rPr>
          <w:rFonts w:ascii="Times New Roman" w:hAnsi="Times New Roman" w:cs="Times New Roman"/>
          <w:sz w:val="28"/>
          <w:szCs w:val="28"/>
        </w:rPr>
        <w:t>опытом воспитания в многодетной семье, организации досуга и хобби пенсионеров, воспитание приемных и опекаемых детей и т.д.</w:t>
      </w:r>
    </w:p>
    <w:p w:rsidR="00066397" w:rsidRPr="00B33F90" w:rsidRDefault="00066397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Зам. председателя Совета Семенова С.А. подготовила прекрасный праздник с участием 2 «Б» класса </w:t>
      </w:r>
      <w:r w:rsidR="00B33F90" w:rsidRPr="00B33F90">
        <w:rPr>
          <w:rFonts w:ascii="Times New Roman" w:hAnsi="Times New Roman" w:cs="Times New Roman"/>
          <w:sz w:val="28"/>
          <w:szCs w:val="28"/>
        </w:rPr>
        <w:t xml:space="preserve">РСШ </w:t>
      </w:r>
      <w:r w:rsidRPr="00B33F90">
        <w:rPr>
          <w:rFonts w:ascii="Times New Roman" w:hAnsi="Times New Roman" w:cs="Times New Roman"/>
          <w:sz w:val="28"/>
          <w:szCs w:val="28"/>
        </w:rPr>
        <w:t>и их мам.</w:t>
      </w:r>
    </w:p>
    <w:p w:rsidR="00066397" w:rsidRPr="00B33F90" w:rsidRDefault="00066397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Мы стремимся к тому, чтобы жители района гордились своей ма</w:t>
      </w:r>
      <w:r w:rsidR="008C7240" w:rsidRPr="00B33F90">
        <w:rPr>
          <w:rFonts w:ascii="Times New Roman" w:hAnsi="Times New Roman" w:cs="Times New Roman"/>
          <w:sz w:val="28"/>
          <w:szCs w:val="28"/>
        </w:rPr>
        <w:t>л</w:t>
      </w:r>
      <w:r w:rsidRPr="00B33F90">
        <w:rPr>
          <w:rFonts w:ascii="Times New Roman" w:hAnsi="Times New Roman" w:cs="Times New Roman"/>
          <w:sz w:val="28"/>
          <w:szCs w:val="28"/>
        </w:rPr>
        <w:t>ой</w:t>
      </w:r>
      <w:r w:rsidR="0019073E" w:rsidRPr="00B33F90">
        <w:rPr>
          <w:rFonts w:ascii="Times New Roman" w:hAnsi="Times New Roman" w:cs="Times New Roman"/>
          <w:sz w:val="28"/>
          <w:szCs w:val="28"/>
        </w:rPr>
        <w:t xml:space="preserve"> Родиной, хорошо знали историю родного края, его особенности.</w:t>
      </w:r>
    </w:p>
    <w:p w:rsidR="0019073E" w:rsidRPr="00B33F90" w:rsidRDefault="0019073E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Проведены ежегодная встреча «Вдов солдатских нелегкие судьбы», презентация книги члена Совета Рябинина И.Т. «Пером и кистью», торжественное открытие памятной доски Лауреату Нобелевской премии поэту, писателю, переводчику Б.Л. Пастернаку, цикл встреч </w:t>
      </w:r>
      <w:r w:rsidR="00B33F90" w:rsidRPr="00B33F90">
        <w:rPr>
          <w:rFonts w:ascii="Times New Roman" w:hAnsi="Times New Roman" w:cs="Times New Roman"/>
          <w:sz w:val="28"/>
          <w:szCs w:val="28"/>
        </w:rPr>
        <w:t xml:space="preserve">с </w:t>
      </w:r>
      <w:r w:rsidRPr="00B33F90">
        <w:rPr>
          <w:rFonts w:ascii="Times New Roman" w:hAnsi="Times New Roman" w:cs="Times New Roman"/>
          <w:sz w:val="28"/>
          <w:szCs w:val="28"/>
        </w:rPr>
        <w:t>внуч</w:t>
      </w:r>
      <w:r w:rsidR="00216E66" w:rsidRPr="00B33F90">
        <w:rPr>
          <w:rFonts w:ascii="Times New Roman" w:hAnsi="Times New Roman" w:cs="Times New Roman"/>
          <w:sz w:val="28"/>
          <w:szCs w:val="28"/>
        </w:rPr>
        <w:t>ат</w:t>
      </w:r>
      <w:r w:rsidR="00B33F90" w:rsidRPr="00B33F90">
        <w:rPr>
          <w:rFonts w:ascii="Times New Roman" w:hAnsi="Times New Roman" w:cs="Times New Roman"/>
          <w:sz w:val="28"/>
          <w:szCs w:val="28"/>
        </w:rPr>
        <w:t>ой</w:t>
      </w:r>
      <w:r w:rsidRPr="00B33F90">
        <w:rPr>
          <w:rFonts w:ascii="Times New Roman" w:hAnsi="Times New Roman" w:cs="Times New Roman"/>
          <w:sz w:val="28"/>
          <w:szCs w:val="28"/>
        </w:rPr>
        <w:t xml:space="preserve"> племянницей Г.Г.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Байбулатова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>, умершего от ран в Романовском эвакогоспитале А.С. Резвановой</w:t>
      </w:r>
      <w:r w:rsidR="009575A0" w:rsidRPr="00B33F90">
        <w:rPr>
          <w:rFonts w:ascii="Times New Roman" w:hAnsi="Times New Roman" w:cs="Times New Roman"/>
          <w:sz w:val="28"/>
          <w:szCs w:val="28"/>
        </w:rPr>
        <w:t xml:space="preserve">. Увеличилось число «бойцов» Бессмертного полка. Н.И. </w:t>
      </w:r>
      <w:proofErr w:type="spellStart"/>
      <w:r w:rsidR="009575A0" w:rsidRPr="00B33F90">
        <w:rPr>
          <w:rFonts w:ascii="Times New Roman" w:hAnsi="Times New Roman" w:cs="Times New Roman"/>
          <w:sz w:val="28"/>
          <w:szCs w:val="28"/>
        </w:rPr>
        <w:t>Лештаевой</w:t>
      </w:r>
      <w:proofErr w:type="spellEnd"/>
      <w:r w:rsidR="009575A0" w:rsidRPr="00B33F90">
        <w:rPr>
          <w:rFonts w:ascii="Times New Roman" w:hAnsi="Times New Roman" w:cs="Times New Roman"/>
          <w:sz w:val="28"/>
          <w:szCs w:val="28"/>
        </w:rPr>
        <w:t xml:space="preserve"> и Е.П. </w:t>
      </w:r>
      <w:r w:rsidR="008C7240" w:rsidRPr="00B33F90">
        <w:rPr>
          <w:rFonts w:ascii="Times New Roman" w:hAnsi="Times New Roman" w:cs="Times New Roman"/>
          <w:sz w:val="28"/>
          <w:szCs w:val="28"/>
        </w:rPr>
        <w:t>Макаровой</w:t>
      </w:r>
      <w:r w:rsidR="009575A0" w:rsidRPr="00B33F90">
        <w:rPr>
          <w:rFonts w:ascii="Times New Roman" w:hAnsi="Times New Roman" w:cs="Times New Roman"/>
          <w:sz w:val="28"/>
          <w:szCs w:val="28"/>
        </w:rPr>
        <w:t xml:space="preserve"> посчастливилось побывать в областном Музее боевой и трудовой славы</w:t>
      </w:r>
      <w:r w:rsidR="001B2C12" w:rsidRPr="00B33F90">
        <w:rPr>
          <w:rFonts w:ascii="Times New Roman" w:hAnsi="Times New Roman" w:cs="Times New Roman"/>
          <w:sz w:val="28"/>
          <w:szCs w:val="28"/>
        </w:rPr>
        <w:t xml:space="preserve"> на презентационной площадке </w:t>
      </w:r>
      <w:r w:rsidR="00A2110E" w:rsidRPr="00B33F90">
        <w:rPr>
          <w:rFonts w:ascii="Times New Roman" w:hAnsi="Times New Roman" w:cs="Times New Roman"/>
          <w:sz w:val="28"/>
          <w:szCs w:val="28"/>
        </w:rPr>
        <w:t xml:space="preserve"> Гражданского Форума </w:t>
      </w:r>
      <w:r w:rsidR="001B2C12" w:rsidRPr="00B33F90">
        <w:rPr>
          <w:rFonts w:ascii="Times New Roman" w:hAnsi="Times New Roman" w:cs="Times New Roman"/>
          <w:sz w:val="28"/>
          <w:szCs w:val="28"/>
        </w:rPr>
        <w:t>«Бессмертный полк», в работе которо</w:t>
      </w:r>
      <w:r w:rsidR="00A2110E" w:rsidRPr="00B33F90">
        <w:rPr>
          <w:rFonts w:ascii="Times New Roman" w:hAnsi="Times New Roman" w:cs="Times New Roman"/>
          <w:sz w:val="28"/>
          <w:szCs w:val="28"/>
        </w:rPr>
        <w:t>й</w:t>
      </w:r>
      <w:r w:rsidR="001B2C12" w:rsidRPr="00B33F90">
        <w:rPr>
          <w:rFonts w:ascii="Times New Roman" w:hAnsi="Times New Roman" w:cs="Times New Roman"/>
          <w:sz w:val="28"/>
          <w:szCs w:val="28"/>
        </w:rPr>
        <w:t xml:space="preserve"> принял участие сопредседатель Общероссийского общественного движения «Бессмертн</w:t>
      </w:r>
      <w:r w:rsidR="008C7240" w:rsidRPr="00B33F90">
        <w:rPr>
          <w:rFonts w:ascii="Times New Roman" w:hAnsi="Times New Roman" w:cs="Times New Roman"/>
          <w:sz w:val="28"/>
          <w:szCs w:val="28"/>
        </w:rPr>
        <w:t>ы</w:t>
      </w:r>
      <w:r w:rsidR="001B2C12" w:rsidRPr="00B33F90">
        <w:rPr>
          <w:rFonts w:ascii="Times New Roman" w:hAnsi="Times New Roman" w:cs="Times New Roman"/>
          <w:sz w:val="28"/>
          <w:szCs w:val="28"/>
        </w:rPr>
        <w:t xml:space="preserve">й полк России», депутат Государственной Думы Николай </w:t>
      </w:r>
      <w:proofErr w:type="spellStart"/>
      <w:r w:rsidR="001B2C12" w:rsidRPr="00B33F90">
        <w:rPr>
          <w:rFonts w:ascii="Times New Roman" w:hAnsi="Times New Roman" w:cs="Times New Roman"/>
          <w:sz w:val="28"/>
          <w:szCs w:val="28"/>
        </w:rPr>
        <w:t>Земцов</w:t>
      </w:r>
      <w:proofErr w:type="spellEnd"/>
      <w:r w:rsidR="001B2C12" w:rsidRPr="00B33F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B2C12" w:rsidRPr="00B33F90">
        <w:rPr>
          <w:rFonts w:ascii="Times New Roman" w:hAnsi="Times New Roman" w:cs="Times New Roman"/>
          <w:sz w:val="28"/>
          <w:szCs w:val="28"/>
        </w:rPr>
        <w:t>Романовцы</w:t>
      </w:r>
      <w:proofErr w:type="spellEnd"/>
      <w:r w:rsidR="001B2C12" w:rsidRPr="00B33F90">
        <w:rPr>
          <w:rFonts w:ascii="Times New Roman" w:hAnsi="Times New Roman" w:cs="Times New Roman"/>
          <w:sz w:val="28"/>
          <w:szCs w:val="28"/>
        </w:rPr>
        <w:t xml:space="preserve"> получили Благодарственные письма регионального штаба отделения общественного движения «Бессмертный полк России»</w:t>
      </w:r>
      <w:r w:rsidR="008C72B0" w:rsidRPr="00B33F90">
        <w:rPr>
          <w:rFonts w:ascii="Times New Roman" w:hAnsi="Times New Roman" w:cs="Times New Roman"/>
          <w:sz w:val="28"/>
          <w:szCs w:val="28"/>
        </w:rPr>
        <w:t>. Уже на</w:t>
      </w:r>
      <w:r w:rsidR="008C7240" w:rsidRPr="00B33F90">
        <w:rPr>
          <w:rFonts w:ascii="Times New Roman" w:hAnsi="Times New Roman" w:cs="Times New Roman"/>
          <w:sz w:val="28"/>
          <w:szCs w:val="28"/>
        </w:rPr>
        <w:t>мечен</w:t>
      </w:r>
      <w:r w:rsidR="008C72B0" w:rsidRPr="00B33F90">
        <w:rPr>
          <w:rFonts w:ascii="Times New Roman" w:hAnsi="Times New Roman" w:cs="Times New Roman"/>
          <w:sz w:val="28"/>
          <w:szCs w:val="28"/>
        </w:rPr>
        <w:t xml:space="preserve"> план по ее проведению в 2017 г., в том числе цикл лекций «Земляки-фронтовики», по материалам, собранным М.В. Андреевой. При активном участии О. Павла, М.В. </w:t>
      </w:r>
      <w:proofErr w:type="spellStart"/>
      <w:r w:rsidR="008C72B0" w:rsidRPr="00B33F90">
        <w:rPr>
          <w:rFonts w:ascii="Times New Roman" w:hAnsi="Times New Roman" w:cs="Times New Roman"/>
          <w:sz w:val="28"/>
          <w:szCs w:val="28"/>
        </w:rPr>
        <w:t>Андревой</w:t>
      </w:r>
      <w:proofErr w:type="spellEnd"/>
      <w:r w:rsidR="008C72B0" w:rsidRPr="00B33F90">
        <w:rPr>
          <w:rFonts w:ascii="Times New Roman" w:hAnsi="Times New Roman" w:cs="Times New Roman"/>
          <w:sz w:val="28"/>
          <w:szCs w:val="28"/>
        </w:rPr>
        <w:t xml:space="preserve">, И.В. Сокол ежегодно проводятся праздники Семьи, Любви и Верности, Дня памяти Св. Луки (В.Ф. </w:t>
      </w:r>
      <w:proofErr w:type="spellStart"/>
      <w:r w:rsidR="008C72B0" w:rsidRPr="00B33F90">
        <w:rPr>
          <w:rFonts w:ascii="Times New Roman" w:hAnsi="Times New Roman" w:cs="Times New Roman"/>
          <w:sz w:val="28"/>
          <w:szCs w:val="28"/>
        </w:rPr>
        <w:t>Войно-Ясенецкого</w:t>
      </w:r>
      <w:proofErr w:type="spellEnd"/>
      <w:r w:rsidR="008C72B0" w:rsidRPr="00B33F90">
        <w:rPr>
          <w:rFonts w:ascii="Times New Roman" w:hAnsi="Times New Roman" w:cs="Times New Roman"/>
          <w:sz w:val="28"/>
          <w:szCs w:val="28"/>
        </w:rPr>
        <w:t xml:space="preserve">). Целенаправленная работа по краеведению проводится В.И. </w:t>
      </w:r>
      <w:proofErr w:type="spellStart"/>
      <w:r w:rsidR="008C72B0" w:rsidRPr="00B33F90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8C72B0" w:rsidRPr="00B33F90">
        <w:rPr>
          <w:rFonts w:ascii="Times New Roman" w:hAnsi="Times New Roman" w:cs="Times New Roman"/>
          <w:sz w:val="28"/>
          <w:szCs w:val="28"/>
        </w:rPr>
        <w:t>, И.Т. Рябининым, Т.И. Коноваловой, М.В. Андреевой. Проведена краеведческая конференция «Романовский район времен Святителя Луки» и т.д.</w:t>
      </w:r>
    </w:p>
    <w:p w:rsidR="008C72B0" w:rsidRPr="00B33F90" w:rsidRDefault="00320D83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В прошедшем году была продолжена работа по привлечению жителей многоквартирных домов по благоустройству территорий. Активисты приглашались на 2 заседания Совета, в работе которо</w:t>
      </w:r>
      <w:r w:rsidR="00A2110E" w:rsidRPr="00B33F90">
        <w:rPr>
          <w:rFonts w:ascii="Times New Roman" w:hAnsi="Times New Roman" w:cs="Times New Roman"/>
          <w:sz w:val="28"/>
          <w:szCs w:val="28"/>
        </w:rPr>
        <w:t>й</w:t>
      </w:r>
      <w:r w:rsidRPr="00B33F90">
        <w:rPr>
          <w:rFonts w:ascii="Times New Roman" w:hAnsi="Times New Roman" w:cs="Times New Roman"/>
          <w:sz w:val="28"/>
          <w:szCs w:val="28"/>
        </w:rPr>
        <w:t xml:space="preserve"> принимал участие глава района Щербаков </w:t>
      </w:r>
      <w:proofErr w:type="gramStart"/>
      <w:r w:rsidRPr="00B33F90">
        <w:rPr>
          <w:rFonts w:ascii="Times New Roman" w:hAnsi="Times New Roman" w:cs="Times New Roman"/>
          <w:sz w:val="28"/>
          <w:szCs w:val="28"/>
        </w:rPr>
        <w:t>А.И.</w:t>
      </w:r>
      <w:proofErr w:type="gramEnd"/>
      <w:r w:rsidRPr="00B33F90">
        <w:rPr>
          <w:rFonts w:ascii="Times New Roman" w:hAnsi="Times New Roman" w:cs="Times New Roman"/>
          <w:sz w:val="28"/>
          <w:szCs w:val="28"/>
        </w:rPr>
        <w:t xml:space="preserve"> и председатель Муниципального Собрания Швецов Н.В.</w:t>
      </w:r>
      <w:r w:rsidR="00C645B4" w:rsidRPr="00B33F90">
        <w:rPr>
          <w:rFonts w:ascii="Times New Roman" w:hAnsi="Times New Roman" w:cs="Times New Roman"/>
          <w:sz w:val="28"/>
          <w:szCs w:val="28"/>
        </w:rPr>
        <w:t xml:space="preserve"> Вопросы решались сообща жителями, руководителями района и членами Совета. В результате – увеличилось число цветников и игровых</w:t>
      </w:r>
      <w:bookmarkStart w:id="0" w:name="_GoBack"/>
      <w:bookmarkEnd w:id="0"/>
      <w:r w:rsidR="00C645B4" w:rsidRPr="00B33F90">
        <w:rPr>
          <w:rFonts w:ascii="Times New Roman" w:hAnsi="Times New Roman" w:cs="Times New Roman"/>
          <w:sz w:val="28"/>
          <w:szCs w:val="28"/>
        </w:rPr>
        <w:t xml:space="preserve"> площадок, новыми красками заиграла детская площадка по ул. Береговой. Засыпан котлован и сделана добротная канализационная яма по ул. Мира 2 а, заключены договоры МУП «Исток» с жителями 3-х домов на вывоз мусора и установлены контейнеры. Общественники приняли участие в сборе подписей жителей по установке детской площадки по ул. 2ая Заводская 2а и она установлена к радости детей из близлежащих домов. Член Совета Карпов А.Ю. принял участие в рейдах административной комиссии и ее заседаниях.</w:t>
      </w:r>
    </w:p>
    <w:p w:rsidR="00C645B4" w:rsidRPr="00B33F90" w:rsidRDefault="00C645B4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Направлялись письма в министерство здравоохранения Саратовской области о выезде в наш отдаленный район врачей узкой специализации. В результате совместных усилий Совета, администрации района (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Масюкова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Н.А.)</w:t>
      </w:r>
      <w:r w:rsidR="00232842" w:rsidRPr="00B33F90">
        <w:rPr>
          <w:rFonts w:ascii="Times New Roman" w:hAnsi="Times New Roman" w:cs="Times New Roman"/>
          <w:sz w:val="28"/>
          <w:szCs w:val="28"/>
        </w:rPr>
        <w:t xml:space="preserve">, политсовета партии «Единая </w:t>
      </w:r>
      <w:r w:rsidR="00232842" w:rsidRPr="00B33F90">
        <w:rPr>
          <w:rFonts w:ascii="Times New Roman" w:hAnsi="Times New Roman" w:cs="Times New Roman"/>
          <w:sz w:val="28"/>
          <w:szCs w:val="28"/>
        </w:rPr>
        <w:lastRenderedPageBreak/>
        <w:t>Россия» врачебные бригады приезжали в июне и августе. Этот вопрос будет оставаться на контроле.</w:t>
      </w:r>
    </w:p>
    <w:p w:rsidR="007F4421" w:rsidRPr="00B33F90" w:rsidRDefault="007F4421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Информация о работе Совета оперативно размещалась на сайте администрации (</w:t>
      </w:r>
      <w:r w:rsidR="008C7240" w:rsidRPr="00B33F90">
        <w:rPr>
          <w:rFonts w:ascii="Times New Roman" w:hAnsi="Times New Roman" w:cs="Times New Roman"/>
          <w:sz w:val="28"/>
          <w:szCs w:val="28"/>
        </w:rPr>
        <w:t>А</w:t>
      </w:r>
      <w:r w:rsidRPr="00B33F90">
        <w:rPr>
          <w:rFonts w:ascii="Times New Roman" w:hAnsi="Times New Roman" w:cs="Times New Roman"/>
          <w:sz w:val="28"/>
          <w:szCs w:val="28"/>
        </w:rPr>
        <w:t xml:space="preserve">ндреева М.В.,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Масюкова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Н.А.</w:t>
      </w:r>
      <w:r w:rsidR="008C7240" w:rsidRPr="00B33F90">
        <w:rPr>
          <w:rFonts w:ascii="Times New Roman" w:hAnsi="Times New Roman" w:cs="Times New Roman"/>
          <w:sz w:val="28"/>
          <w:szCs w:val="28"/>
        </w:rPr>
        <w:t>)</w:t>
      </w:r>
      <w:r w:rsidRPr="00B33F90">
        <w:rPr>
          <w:rFonts w:ascii="Times New Roman" w:hAnsi="Times New Roman" w:cs="Times New Roman"/>
          <w:sz w:val="28"/>
          <w:szCs w:val="28"/>
        </w:rPr>
        <w:t xml:space="preserve"> в газете «Восход» - 1</w:t>
      </w:r>
      <w:r w:rsidR="00A2110E" w:rsidRPr="00B33F90">
        <w:rPr>
          <w:rFonts w:ascii="Times New Roman" w:hAnsi="Times New Roman" w:cs="Times New Roman"/>
          <w:sz w:val="28"/>
          <w:szCs w:val="28"/>
        </w:rPr>
        <w:t>8</w:t>
      </w:r>
      <w:r w:rsidRPr="00B33F90">
        <w:rPr>
          <w:rFonts w:ascii="Times New Roman" w:hAnsi="Times New Roman" w:cs="Times New Roman"/>
          <w:sz w:val="28"/>
          <w:szCs w:val="28"/>
        </w:rPr>
        <w:t xml:space="preserve"> публикаций, «Регион-64» - 1, «Российская газета» - 1, «Город» - 1, на сайте «Регион-64». Члены Совета в</w:t>
      </w:r>
      <w:r w:rsidR="008C7240" w:rsidRPr="00B33F90">
        <w:rPr>
          <w:rFonts w:ascii="Times New Roman" w:hAnsi="Times New Roman" w:cs="Times New Roman"/>
          <w:sz w:val="28"/>
          <w:szCs w:val="28"/>
        </w:rPr>
        <w:t>ыступали</w:t>
      </w:r>
      <w:r w:rsidRPr="00B33F90">
        <w:rPr>
          <w:rFonts w:ascii="Times New Roman" w:hAnsi="Times New Roman" w:cs="Times New Roman"/>
          <w:sz w:val="28"/>
          <w:szCs w:val="28"/>
        </w:rPr>
        <w:t xml:space="preserve"> на районных активах – 2, ПДС – 4.</w:t>
      </w:r>
    </w:p>
    <w:p w:rsidR="007F4421" w:rsidRPr="00B33F90" w:rsidRDefault="007F4421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Два члена Совета были общественными наблюдателями на ГИА, осуществляли общественный контроль. Члены общественного Совета входят в состав комиссий и рабочих групп администрации района, активно взаимодействуют со структурными подразделениями администрации, управлением социальной защиты, Пенсионным фондом, МФЦ, отделом ЗАГС</w:t>
      </w:r>
      <w:r w:rsidR="00A2110E" w:rsidRPr="00B33F90">
        <w:rPr>
          <w:rFonts w:ascii="Times New Roman" w:hAnsi="Times New Roman" w:cs="Times New Roman"/>
          <w:sz w:val="28"/>
          <w:szCs w:val="28"/>
        </w:rPr>
        <w:t>, МУП «Исток»</w:t>
      </w:r>
      <w:r w:rsidRPr="00B33F90">
        <w:rPr>
          <w:rFonts w:ascii="Times New Roman" w:hAnsi="Times New Roman" w:cs="Times New Roman"/>
          <w:sz w:val="28"/>
          <w:szCs w:val="28"/>
        </w:rPr>
        <w:t>. Активно сотрудничают с нами работники</w:t>
      </w:r>
      <w:r w:rsidR="009703E8" w:rsidRPr="00B33F90">
        <w:rPr>
          <w:rFonts w:ascii="Times New Roman" w:hAnsi="Times New Roman" w:cs="Times New Roman"/>
          <w:sz w:val="28"/>
          <w:szCs w:val="28"/>
        </w:rPr>
        <w:t xml:space="preserve"> библиотеки, среди которых следует отметить Кондратьеву Т.Н., </w:t>
      </w:r>
      <w:proofErr w:type="spellStart"/>
      <w:r w:rsidR="009703E8" w:rsidRPr="00B33F90">
        <w:rPr>
          <w:rFonts w:ascii="Times New Roman" w:hAnsi="Times New Roman" w:cs="Times New Roman"/>
          <w:sz w:val="28"/>
          <w:szCs w:val="28"/>
        </w:rPr>
        <w:t>Даренскую</w:t>
      </w:r>
      <w:proofErr w:type="spellEnd"/>
      <w:r w:rsidR="009703E8" w:rsidRPr="00B33F90">
        <w:rPr>
          <w:rFonts w:ascii="Times New Roman" w:hAnsi="Times New Roman" w:cs="Times New Roman"/>
          <w:sz w:val="28"/>
          <w:szCs w:val="28"/>
        </w:rPr>
        <w:t xml:space="preserve"> Г.П.</w:t>
      </w:r>
      <w:r w:rsidR="00A2110E" w:rsidRPr="00B33F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10E" w:rsidRPr="00B33F90">
        <w:rPr>
          <w:rFonts w:ascii="Times New Roman" w:hAnsi="Times New Roman" w:cs="Times New Roman"/>
          <w:sz w:val="28"/>
          <w:szCs w:val="28"/>
        </w:rPr>
        <w:t>Рутц</w:t>
      </w:r>
      <w:proofErr w:type="spellEnd"/>
      <w:r w:rsidR="00A2110E" w:rsidRPr="00B33F90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9703E8" w:rsidRPr="00B33F90" w:rsidRDefault="009703E8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Заметную роль в 2016 году в общественную жизнь района внесли И.Т. Рябинин, принявший участие в 2-х художественных выставках, посвященных 80-летию Саратовской области в областной Думе и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Балашовском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краеведческом музее, Совет ветеранов во главе</w:t>
      </w:r>
      <w:r w:rsidR="008934DB" w:rsidRPr="00B33F90">
        <w:rPr>
          <w:rFonts w:ascii="Times New Roman" w:hAnsi="Times New Roman" w:cs="Times New Roman"/>
          <w:sz w:val="28"/>
          <w:szCs w:val="28"/>
        </w:rPr>
        <w:t xml:space="preserve"> с членом Совета Ю.Н. </w:t>
      </w:r>
      <w:proofErr w:type="spellStart"/>
      <w:r w:rsidR="008934DB" w:rsidRPr="00B33F90">
        <w:rPr>
          <w:rFonts w:ascii="Times New Roman" w:hAnsi="Times New Roman" w:cs="Times New Roman"/>
          <w:sz w:val="28"/>
          <w:szCs w:val="28"/>
        </w:rPr>
        <w:t>Жарковой</w:t>
      </w:r>
      <w:proofErr w:type="spellEnd"/>
      <w:r w:rsidR="008934DB" w:rsidRPr="00B33F90">
        <w:rPr>
          <w:rFonts w:ascii="Times New Roman" w:hAnsi="Times New Roman" w:cs="Times New Roman"/>
          <w:sz w:val="28"/>
          <w:szCs w:val="28"/>
        </w:rPr>
        <w:t xml:space="preserve"> занял 2 место в областном конкурсе ветеранской организации, посвященном 80-летию области. Члены Совета о. Павел и М.В. Андреева успешно реализовали социальный проект «Утраченные и обретенные святыни Романовского благочиния» и подготовили новый проект. Член Совета Л.Н. Кабанова </w:t>
      </w:r>
      <w:r w:rsidR="008C7240" w:rsidRPr="00B33F90">
        <w:rPr>
          <w:rFonts w:ascii="Times New Roman" w:hAnsi="Times New Roman" w:cs="Times New Roman"/>
          <w:sz w:val="28"/>
          <w:szCs w:val="28"/>
        </w:rPr>
        <w:t>с</w:t>
      </w:r>
      <w:r w:rsidR="008934DB" w:rsidRPr="00B33F90">
        <w:rPr>
          <w:rFonts w:ascii="Times New Roman" w:hAnsi="Times New Roman" w:cs="Times New Roman"/>
          <w:sz w:val="28"/>
          <w:szCs w:val="28"/>
        </w:rPr>
        <w:t>обрала  команду пенсионеров-спортсменов, которая достойно представила район на областной спартакиаде Союза пенсионеров. Члены этой же общественной организации в составе ансамбля «Русская песня» стали победителями конкурса художественной самодеятельности.</w:t>
      </w:r>
    </w:p>
    <w:p w:rsidR="00AE4C12" w:rsidRPr="00B33F90" w:rsidRDefault="00291F62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В работе, проводимой Советом активно участвуют общественники Коптева В.В.,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В. В.,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Кизьякова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="0069209D" w:rsidRPr="00B33F90">
        <w:rPr>
          <w:rFonts w:ascii="Times New Roman" w:hAnsi="Times New Roman" w:cs="Times New Roman"/>
          <w:sz w:val="28"/>
          <w:szCs w:val="28"/>
        </w:rPr>
        <w:t>Чепелева</w:t>
      </w:r>
      <w:proofErr w:type="spellEnd"/>
      <w:r w:rsidR="0069209D" w:rsidRPr="00B33F90">
        <w:rPr>
          <w:rFonts w:ascii="Times New Roman" w:hAnsi="Times New Roman" w:cs="Times New Roman"/>
          <w:sz w:val="28"/>
          <w:szCs w:val="28"/>
        </w:rPr>
        <w:t xml:space="preserve"> Р.И., Боброва А.М., </w:t>
      </w:r>
      <w:proofErr w:type="spellStart"/>
      <w:r w:rsidR="0069209D" w:rsidRPr="00B33F90">
        <w:rPr>
          <w:rFonts w:ascii="Times New Roman" w:hAnsi="Times New Roman" w:cs="Times New Roman"/>
          <w:sz w:val="28"/>
          <w:szCs w:val="28"/>
        </w:rPr>
        <w:t>Пчелинцева</w:t>
      </w:r>
      <w:proofErr w:type="spellEnd"/>
      <w:r w:rsidR="0069209D" w:rsidRPr="00B33F90">
        <w:rPr>
          <w:rFonts w:ascii="Times New Roman" w:hAnsi="Times New Roman" w:cs="Times New Roman"/>
          <w:sz w:val="28"/>
          <w:szCs w:val="28"/>
        </w:rPr>
        <w:t xml:space="preserve"> А.Э., Михеева В.Н., семья Коноваловых из М-Карая, Белоусова Л.А., Зыкова Н.Д., Архипова Т.А., Тарасова Т.М</w:t>
      </w:r>
      <w:r w:rsidR="00AE4C12" w:rsidRPr="00B33F9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E4C12" w:rsidRPr="00B33F90">
        <w:rPr>
          <w:rFonts w:ascii="Times New Roman" w:hAnsi="Times New Roman" w:cs="Times New Roman"/>
          <w:sz w:val="28"/>
          <w:szCs w:val="28"/>
        </w:rPr>
        <w:t>,  депутаты</w:t>
      </w:r>
      <w:proofErr w:type="gramEnd"/>
      <w:r w:rsidR="00AE4C12" w:rsidRPr="00B33F90">
        <w:rPr>
          <w:rFonts w:ascii="Times New Roman" w:hAnsi="Times New Roman" w:cs="Times New Roman"/>
          <w:sz w:val="28"/>
          <w:szCs w:val="28"/>
        </w:rPr>
        <w:t xml:space="preserve"> Муниципального  Собрания  </w:t>
      </w:r>
      <w:proofErr w:type="spellStart"/>
      <w:r w:rsidR="00AE4C12" w:rsidRPr="00B33F90">
        <w:rPr>
          <w:rFonts w:ascii="Times New Roman" w:hAnsi="Times New Roman" w:cs="Times New Roman"/>
          <w:sz w:val="28"/>
          <w:szCs w:val="28"/>
        </w:rPr>
        <w:t>Шашлова</w:t>
      </w:r>
      <w:proofErr w:type="spellEnd"/>
      <w:r w:rsidR="00AE4C12" w:rsidRPr="00B33F90">
        <w:rPr>
          <w:rFonts w:ascii="Times New Roman" w:hAnsi="Times New Roman" w:cs="Times New Roman"/>
          <w:sz w:val="28"/>
          <w:szCs w:val="28"/>
        </w:rPr>
        <w:t xml:space="preserve"> М.Н., </w:t>
      </w:r>
      <w:proofErr w:type="spellStart"/>
      <w:r w:rsidR="00AE4C12" w:rsidRPr="00B33F90">
        <w:rPr>
          <w:rFonts w:ascii="Times New Roman" w:hAnsi="Times New Roman" w:cs="Times New Roman"/>
          <w:sz w:val="28"/>
          <w:szCs w:val="28"/>
        </w:rPr>
        <w:t>Аленькин</w:t>
      </w:r>
      <w:proofErr w:type="spellEnd"/>
      <w:r w:rsidR="00AE4C12" w:rsidRPr="00B33F90">
        <w:rPr>
          <w:rFonts w:ascii="Times New Roman" w:hAnsi="Times New Roman" w:cs="Times New Roman"/>
          <w:sz w:val="28"/>
          <w:szCs w:val="28"/>
        </w:rPr>
        <w:t xml:space="preserve"> Н.В..</w:t>
      </w:r>
    </w:p>
    <w:p w:rsidR="00553FB5" w:rsidRPr="00B33F90" w:rsidRDefault="00AE4C12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 xml:space="preserve">Мы всегда встречаем понимание и поддержку главы района Щербакова А.И., председателя Муниципального Собрания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Н.В., первого заместителя главы администрации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Шепиловой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Н.П., руководителя аппарата </w:t>
      </w:r>
      <w:proofErr w:type="spellStart"/>
      <w:r w:rsidRPr="00B33F90">
        <w:rPr>
          <w:rFonts w:ascii="Times New Roman" w:hAnsi="Times New Roman" w:cs="Times New Roman"/>
          <w:sz w:val="28"/>
          <w:szCs w:val="28"/>
        </w:rPr>
        <w:t>Масюковой</w:t>
      </w:r>
      <w:proofErr w:type="spellEnd"/>
      <w:r w:rsidRPr="00B33F90">
        <w:rPr>
          <w:rFonts w:ascii="Times New Roman" w:hAnsi="Times New Roman" w:cs="Times New Roman"/>
          <w:sz w:val="28"/>
          <w:szCs w:val="28"/>
        </w:rPr>
        <w:t xml:space="preserve"> Н.А., начальников отделов Федюниной Е.И., Рябининой Н.П., </w:t>
      </w:r>
      <w:r w:rsidR="00BE3029" w:rsidRPr="00B33F90">
        <w:rPr>
          <w:rFonts w:ascii="Times New Roman" w:hAnsi="Times New Roman" w:cs="Times New Roman"/>
          <w:sz w:val="28"/>
          <w:szCs w:val="28"/>
        </w:rPr>
        <w:t>Сапрыкиной Т.Ю., Хохловой Л.Н., начальника Управления Пенсионного фонда РФ в Романовском районе</w:t>
      </w:r>
      <w:r w:rsidR="00C45135" w:rsidRPr="00B33F90">
        <w:rPr>
          <w:rFonts w:ascii="Times New Roman" w:hAnsi="Times New Roman" w:cs="Times New Roman"/>
          <w:sz w:val="28"/>
          <w:szCs w:val="28"/>
        </w:rPr>
        <w:t xml:space="preserve"> Перова И.В.</w:t>
      </w:r>
      <w:r w:rsidR="00BE3029" w:rsidRPr="00B33F90">
        <w:rPr>
          <w:rFonts w:ascii="Times New Roman" w:hAnsi="Times New Roman" w:cs="Times New Roman"/>
          <w:sz w:val="28"/>
          <w:szCs w:val="28"/>
        </w:rPr>
        <w:t xml:space="preserve">, </w:t>
      </w:r>
      <w:r w:rsidR="00442ADB" w:rsidRPr="00B33F90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45135" w:rsidRPr="00B33F90">
        <w:rPr>
          <w:rFonts w:ascii="Times New Roman" w:hAnsi="Times New Roman" w:cs="Times New Roman"/>
          <w:sz w:val="28"/>
          <w:szCs w:val="28"/>
        </w:rPr>
        <w:t xml:space="preserve"> Г</w:t>
      </w:r>
      <w:r w:rsidR="00442ADB" w:rsidRPr="00B33F90">
        <w:rPr>
          <w:rFonts w:ascii="Times New Roman" w:hAnsi="Times New Roman" w:cs="Times New Roman"/>
          <w:sz w:val="28"/>
          <w:szCs w:val="28"/>
        </w:rPr>
        <w:t>АУ СО</w:t>
      </w:r>
      <w:r w:rsidR="00C45135" w:rsidRPr="00B33F90">
        <w:rPr>
          <w:rFonts w:ascii="Times New Roman" w:hAnsi="Times New Roman" w:cs="Times New Roman"/>
          <w:sz w:val="28"/>
          <w:szCs w:val="28"/>
        </w:rPr>
        <w:t xml:space="preserve"> «Центр социальной защиты населения Романовского района» Хохловой С.П., редактора  газеты МУП Романовского муниципального района «Редакция районной газеты «Восход» Терновой О.А., директора Дома пионеров и школьников Макаровой Е.П..</w:t>
      </w:r>
    </w:p>
    <w:p w:rsidR="008934DB" w:rsidRPr="00B33F90" w:rsidRDefault="0047061E" w:rsidP="00743D79">
      <w:pPr>
        <w:pStyle w:val="a3"/>
        <w:spacing w:after="0" w:line="1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90">
        <w:rPr>
          <w:rFonts w:ascii="Times New Roman" w:hAnsi="Times New Roman" w:cs="Times New Roman"/>
          <w:sz w:val="28"/>
          <w:szCs w:val="28"/>
        </w:rPr>
        <w:t>Перед властью и общественниками стоят общие задачи. Мы все действительно коллеги в одной большой и важной работе. Работ</w:t>
      </w:r>
      <w:r w:rsidR="00A2110E" w:rsidRPr="00B33F90">
        <w:rPr>
          <w:rFonts w:ascii="Times New Roman" w:hAnsi="Times New Roman" w:cs="Times New Roman"/>
          <w:sz w:val="28"/>
          <w:szCs w:val="28"/>
        </w:rPr>
        <w:t>е</w:t>
      </w:r>
      <w:r w:rsidRPr="00B33F90">
        <w:rPr>
          <w:rFonts w:ascii="Times New Roman" w:hAnsi="Times New Roman" w:cs="Times New Roman"/>
          <w:sz w:val="28"/>
          <w:szCs w:val="28"/>
        </w:rPr>
        <w:t xml:space="preserve"> на благо людей, наших земляков, которые достойны того, чтобы жить в комфортной среде, гордиться своим регионом, иметь возможность не только полноценно трудиться, но и полноценно отдыхать.</w:t>
      </w:r>
    </w:p>
    <w:sectPr w:rsidR="008934DB" w:rsidRPr="00B33F90" w:rsidSect="00743D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67EC1"/>
    <w:multiLevelType w:val="hybridMultilevel"/>
    <w:tmpl w:val="350EE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74"/>
    <w:rsid w:val="00057093"/>
    <w:rsid w:val="00066397"/>
    <w:rsid w:val="00137C7A"/>
    <w:rsid w:val="0019073E"/>
    <w:rsid w:val="001B2C12"/>
    <w:rsid w:val="00216E66"/>
    <w:rsid w:val="0022483A"/>
    <w:rsid w:val="00232842"/>
    <w:rsid w:val="00291F62"/>
    <w:rsid w:val="002D4672"/>
    <w:rsid w:val="00320D83"/>
    <w:rsid w:val="00442ADB"/>
    <w:rsid w:val="0047061E"/>
    <w:rsid w:val="00475BCD"/>
    <w:rsid w:val="004B2624"/>
    <w:rsid w:val="00553FB5"/>
    <w:rsid w:val="0069209D"/>
    <w:rsid w:val="00743D79"/>
    <w:rsid w:val="007F4421"/>
    <w:rsid w:val="008934DB"/>
    <w:rsid w:val="008C7240"/>
    <w:rsid w:val="008C72B0"/>
    <w:rsid w:val="008D5BF3"/>
    <w:rsid w:val="00950B74"/>
    <w:rsid w:val="009575A0"/>
    <w:rsid w:val="009703E8"/>
    <w:rsid w:val="00A2110E"/>
    <w:rsid w:val="00AC528D"/>
    <w:rsid w:val="00AE4C12"/>
    <w:rsid w:val="00B33F90"/>
    <w:rsid w:val="00B937E5"/>
    <w:rsid w:val="00BE3029"/>
    <w:rsid w:val="00C20733"/>
    <w:rsid w:val="00C45135"/>
    <w:rsid w:val="00C645B4"/>
    <w:rsid w:val="00D42A4B"/>
    <w:rsid w:val="00D549D8"/>
    <w:rsid w:val="00DE2E5E"/>
    <w:rsid w:val="00E258C2"/>
    <w:rsid w:val="00F7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DC954-2DE4-4D01-9FE5-B55D9B81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Натали</cp:lastModifiedBy>
  <cp:revision>4</cp:revision>
  <cp:lastPrinted>2017-02-28T10:51:00Z</cp:lastPrinted>
  <dcterms:created xsi:type="dcterms:W3CDTF">2017-02-28T10:57:00Z</dcterms:created>
  <dcterms:modified xsi:type="dcterms:W3CDTF">2017-02-28T11:33:00Z</dcterms:modified>
</cp:coreProperties>
</file>