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70" w:rsidRPr="00290570" w:rsidRDefault="00290570" w:rsidP="00290570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0570">
        <w:rPr>
          <w:rFonts w:ascii="Times New Roman" w:eastAsia="Times New Roman" w:hAnsi="Times New Roman" w:cs="Times New Roman"/>
          <w:b/>
          <w:sz w:val="32"/>
          <w:szCs w:val="32"/>
        </w:rPr>
        <w:t>Вредные условия труда медицинских работников</w:t>
      </w:r>
    </w:p>
    <w:p w:rsidR="00290570" w:rsidRPr="00290570" w:rsidRDefault="00290570" w:rsidP="002905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90570">
        <w:rPr>
          <w:rFonts w:ascii="Times New Roman" w:eastAsia="Times New Roman" w:hAnsi="Times New Roman" w:cs="Times New Roman"/>
          <w:color w:val="FFFFFF"/>
          <w:sz w:val="28"/>
          <w:szCs w:val="28"/>
        </w:rPr>
        <w:t>собой вредные условия труда медицинских работников, перечень категорий и данные о льготах и гарантиях.</w:t>
      </w:r>
    </w:p>
    <w:p w:rsidR="00290570" w:rsidRPr="00290570" w:rsidRDefault="00290570" w:rsidP="002905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90570"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t>Работа в сфере здравоохранения сопряжена с неблагоприятными факторами. Например, всегда есть риск инфицирования, ведь работать приходится с лицами, имеющими различные патологии. В статье вы найдете информацию о том, что представляют собой вредные условия труда медицинских работников, перечень категорий и данные о льготах и гарантиях.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290570" w:rsidRPr="00290570" w:rsidRDefault="00290570" w:rsidP="002905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9057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ПРОФЕССИОНАЛЬНЫЕ ВРЕДНОСТИ МЕДИЦИНСКИХ РАБОТНИКОВ: КАТЕГОРИИ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 xml:space="preserve">Единого перечня, по которому оценивалась бы «вредность» у медицинских работников, нет. При необходимости, определить, на какие льготы и компенсации может рассчитывать сотрудник медучреждения, можно по Постановлениям Правительства РФ (№101, №482) и Приказам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 РФ (№ 302н, № 45н, № 225).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По результатам специальной оценки условий труда медицинскому работнику может быть присвоена одна из четырех категорий вредности: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оптимальные условия; воздействия вредных веществ не обнаружено либо оно не значительно;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работник подвергается воздействию неблагоприятных веще</w:t>
      </w:r>
      <w:proofErr w:type="gramStart"/>
      <w:r w:rsidRPr="00290570">
        <w:rPr>
          <w:rFonts w:ascii="Times New Roman" w:eastAsia="Times New Roman" w:hAnsi="Times New Roman" w:cs="Times New Roman"/>
          <w:sz w:val="28"/>
          <w:szCs w:val="28"/>
        </w:rPr>
        <w:t>ств в пр</w:t>
      </w:r>
      <w:proofErr w:type="gramEnd"/>
      <w:r w:rsidRPr="00290570">
        <w:rPr>
          <w:rFonts w:ascii="Times New Roman" w:eastAsia="Times New Roman" w:hAnsi="Times New Roman" w:cs="Times New Roman"/>
          <w:sz w:val="28"/>
          <w:szCs w:val="28"/>
        </w:rPr>
        <w:t>еделах нормы;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уровень неблагоприятного воздействия повышен;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работа в условиях постоянной угрозы жизни.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8525" cy="1937822"/>
            <wp:effectExtent l="19050" t="0" r="6125" b="0"/>
            <wp:docPr id="1" name="Рисунок 1" descr="http://www.trudcontrol.ru/files/editor/images/avatars/%D0%A1%D1%82%D0%B0%D1%82%D0%B8%D1%81%D1%82%D0%B8%D0%BA%D0%B0/vrednye_usloviya_truda_medicinskih_rabotnikov_pere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control.ru/files/editor/images/avatars/%D0%A1%D1%82%D0%B0%D1%82%D0%B8%D1%81%D1%82%D0%B8%D0%BA%D0%B0/vrednye_usloviya_truda_medicinskih_rabotnikov_perech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20" cy="193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sz w:val="28"/>
          <w:szCs w:val="28"/>
        </w:rPr>
        <w:t>Третья категория подразделяется на четыре подкатегории: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восстановление организма происходит за сутки;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изменения в организме необратимы, но накапливаются в течение длительного времени;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sz w:val="28"/>
          <w:szCs w:val="28"/>
        </w:rPr>
        <w:lastRenderedPageBreak/>
        <w:t>– изменения в организме приводят к заболеваниям;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воздействие вредных веще</w:t>
      </w:r>
      <w:proofErr w:type="gramStart"/>
      <w:r w:rsidRPr="00290570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290570">
        <w:rPr>
          <w:rFonts w:ascii="Times New Roman" w:eastAsia="Times New Roman" w:hAnsi="Times New Roman" w:cs="Times New Roman"/>
          <w:sz w:val="28"/>
          <w:szCs w:val="28"/>
        </w:rPr>
        <w:t>иводит к тяжелым формам профзаболеваний.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Для некоторых работников в сфере медицины право на льготы и компенсации предусмотрено на законодательном уровне. К ним относятся медработники: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занятые в туберкулезных диспансерах;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диагностирующие и лечащие ВИЧ-инфекцию;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оказывающие психиатрическую помощь.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В иных случаях «вредность» у медицинских работников оценивается по результатам специальной проверки. Это регулируется Федеральным законом от 28 декабря 2013 года № 426-ФЗ «О специальной оценке условий труда».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ЛЬГОТЫ И ГАРАНТИИ «ЗА ВРЕДНОСТЬ» У МЕДИЦИНСКИХ РАБОТНИКОВ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Профессиональные «вредности» в медицине компенсируются рядом льгот и гарантий. К ним относятся: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доплата за вредность;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дополнительный отпуск;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уменьшение трудовой недели;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выдача молока.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Медработник может рассчитывать на увеличение зарплаты за счет работы в особо опасных и вредных условиях (3 и 4 категории), труд в ночное время суток, интенсивность и качество работы, а также за трудовой стаж. Так, например, «вредность» в реанимации, как правило, оплачивается в размере 15 % от оклада. Возможно дополнительное начисление до 30 %.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Длительность дополнительного отпуска может варьироваться от недели до месяца. На такую компенсацию вправе рассчитывать медработники, степень вредности условий труда которых относится к третьей и четвертой категории.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За неблагоприятные условия труда положено уменьшение трудовой недели до 36 часов. Так, к примеру, профессиональные вредности врача-стоматолога дают ему право рассчитывать на такое снижение количества рабочих часов. Уменьшить период рабочего времени могут сотрудники, степень вредности рабочих мест которых относится к третьей и четвертой категории.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 xml:space="preserve">За вредность медицинским работникам полагается молоко. Выдача 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lastRenderedPageBreak/>
        <w:t>происходит при совокупности следующих факторов: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 xml:space="preserve">– вредность зафиксирована в приказе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 № 45н;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вредные вещества оказывают влияние на организм не менее половины рабочего времени;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– уровень патогенных веществ выше норм ПДК.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Некоторые медработники совмещают несколько должностей с разными категориями вредности. В таком случае компенсацию чаще всего выплачивают только по основной должности. Однако возможно получение среднеарифметической льготы по всем должностям.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ПРОФЕССИОНАЛЬНЫЕ ВРЕДНОСТИ В МЕДИЦИНЕ – ЧТО ПО ФАКТУ?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Присвоение категории происходит по результатам специальной оценки. Многие медработники столкнулись с тем, что после очередной проверки условий труда, рабочее место более не признается опасным для здоровья. Так, например, с этим столкнулись медработники с должностью «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Рентгенлаборант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», вредность которых ранее оценивалась по категории 3.2, но в результате новой аттестации уровню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неблагоприятности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 была присвоена вторая степень. Это лишило работников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рентгенлабораторий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 многих положенных льгот.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 xml:space="preserve">Для тех, кто знает, что такое работа в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рентгенкабинете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, вредность очевидна – сотрудники постоянно имеют дело с приготовлением фотохимических растворов и концентратов. Также есть случаи, когда снижали вредность врача УЗИ. Можно ли с этим бороться? Помочь может коллективное обращение в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Минздравсоцразвитие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 и направление дубликата в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Ростехнадзор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90570">
        <w:rPr>
          <w:rFonts w:ascii="Times New Roman" w:eastAsia="Times New Roman" w:hAnsi="Times New Roman" w:cs="Times New Roman"/>
          <w:sz w:val="28"/>
          <w:szCs w:val="28"/>
        </w:rPr>
        <w:t>Госинспекцию</w:t>
      </w:r>
      <w:proofErr w:type="spellEnd"/>
      <w:r w:rsidRPr="00290570">
        <w:rPr>
          <w:rFonts w:ascii="Times New Roman" w:eastAsia="Times New Roman" w:hAnsi="Times New Roman" w:cs="Times New Roman"/>
          <w:sz w:val="28"/>
          <w:szCs w:val="28"/>
        </w:rPr>
        <w:t xml:space="preserve"> труда. Необходимо потребовать повторной аттестации и пересмотра присвоенной категории вредности.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612" cy="459653"/>
            <wp:effectExtent l="19050" t="0" r="0" b="0"/>
            <wp:docPr id="2" name="Рисунок 2" descr="http://www.trudcontrol.ru/files/editor/images/avatars/%D0%A1%D1%82%D0%B0%D1%82%D0%B8%D1%81%D1%82%D0%B8%D0%BA%D0%B0/11111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avatars/%D0%A1%D1%82%D0%B0%D1%82%D0%B8%D1%81%D1%82%D0%B8%D0%BA%D0%B0/11111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40" cy="45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90570">
        <w:rPr>
          <w:rFonts w:ascii="Times New Roman" w:eastAsia="Times New Roman" w:hAnsi="Times New Roman" w:cs="Times New Roman"/>
          <w:sz w:val="28"/>
          <w:szCs w:val="28"/>
        </w:rPr>
        <w:br/>
      </w:r>
      <w:r w:rsidRPr="00290570">
        <w:rPr>
          <w:rFonts w:ascii="Times New Roman" w:eastAsia="Times New Roman" w:hAnsi="Times New Roman" w:cs="Times New Roman"/>
          <w:i/>
          <w:iCs/>
          <w:sz w:val="28"/>
          <w:szCs w:val="28"/>
        </w:rPr>
        <w:t>Источник публикации: </w:t>
      </w:r>
      <w:proofErr w:type="spellStart"/>
      <w:r w:rsidRPr="00290570"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begin"/>
      </w:r>
      <w:r w:rsidRPr="00290570">
        <w:rPr>
          <w:rFonts w:ascii="Times New Roman" w:eastAsia="Times New Roman" w:hAnsi="Times New Roman" w:cs="Times New Roman"/>
          <w:i/>
          <w:iCs/>
          <w:sz w:val="28"/>
          <w:szCs w:val="28"/>
        </w:rPr>
        <w:instrText xml:space="preserve"> HYPERLINK "http://spmag.ru/articles/vrednye-usloviya-truda-medicinskih-rabotnikov-perechen" </w:instrText>
      </w:r>
      <w:r w:rsidRPr="00290570"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separate"/>
      </w:r>
      <w:r w:rsidRPr="00290570">
        <w:rPr>
          <w:rFonts w:ascii="Times New Roman" w:eastAsia="Times New Roman" w:hAnsi="Times New Roman" w:cs="Times New Roman"/>
          <w:i/>
          <w:iCs/>
          <w:color w:val="006699"/>
          <w:sz w:val="28"/>
          <w:szCs w:val="28"/>
          <w:u w:val="single"/>
        </w:rPr>
        <w:t>spmag.ru</w:t>
      </w:r>
      <w:proofErr w:type="spellEnd"/>
      <w:r w:rsidRPr="00290570"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end"/>
      </w:r>
      <w:r w:rsidRPr="002905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463" w:rsidRPr="00290570" w:rsidRDefault="00BB3463" w:rsidP="00290570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BB3463" w:rsidRPr="0029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290570"/>
    <w:rsid w:val="00290570"/>
    <w:rsid w:val="00BB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29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29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290570"/>
    <w:rPr>
      <w:i/>
      <w:iCs/>
    </w:rPr>
  </w:style>
  <w:style w:type="character" w:styleId="a4">
    <w:name w:val="Strong"/>
    <w:basedOn w:val="a0"/>
    <w:uiPriority w:val="22"/>
    <w:qFormat/>
    <w:rsid w:val="00290570"/>
    <w:rPr>
      <w:b/>
      <w:bCs/>
    </w:rPr>
  </w:style>
  <w:style w:type="character" w:customStyle="1" w:styleId="apple-converted-space">
    <w:name w:val="apple-converted-space"/>
    <w:basedOn w:val="a0"/>
    <w:rsid w:val="00290570"/>
  </w:style>
  <w:style w:type="character" w:styleId="a5">
    <w:name w:val="Hyperlink"/>
    <w:basedOn w:val="a0"/>
    <w:uiPriority w:val="99"/>
    <w:semiHidden/>
    <w:unhideWhenUsed/>
    <w:rsid w:val="002905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5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90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51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4173</Characters>
  <Application>Microsoft Office Word</Application>
  <DocSecurity>0</DocSecurity>
  <Lines>34</Lines>
  <Paragraphs>9</Paragraphs>
  <ScaleCrop>false</ScaleCrop>
  <Company>Microsoft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2019-07-02T07:57:00Z</dcterms:created>
  <dcterms:modified xsi:type="dcterms:W3CDTF">2019-07-02T08:00:00Z</dcterms:modified>
</cp:coreProperties>
</file>