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CF3" w:rsidRPr="00A94CF3" w:rsidRDefault="00A94CF3" w:rsidP="00A94CF3">
      <w:pPr>
        <w:pStyle w:val="a7"/>
        <w:jc w:val="center"/>
        <w:rPr>
          <w:rFonts w:ascii="Times New Roman" w:eastAsia="Times New Roman" w:hAnsi="Times New Roman" w:cs="Times New Roman"/>
          <w:b/>
          <w:sz w:val="28"/>
          <w:szCs w:val="28"/>
        </w:rPr>
      </w:pPr>
      <w:r w:rsidRPr="00A94CF3">
        <w:rPr>
          <w:rFonts w:ascii="Times New Roman" w:eastAsia="Times New Roman" w:hAnsi="Times New Roman" w:cs="Times New Roman"/>
          <w:b/>
          <w:sz w:val="28"/>
          <w:szCs w:val="28"/>
        </w:rPr>
        <w:t>Попал под напряжение: эффект «выгорания на работе» признали болезнью</w:t>
      </w:r>
    </w:p>
    <w:p w:rsidR="00A94CF3" w:rsidRPr="00A94CF3" w:rsidRDefault="00A94CF3" w:rsidP="00A94CF3">
      <w:pPr>
        <w:pStyle w:val="a7"/>
        <w:rPr>
          <w:rFonts w:ascii="Times New Roman" w:eastAsia="Times New Roman" w:hAnsi="Times New Roman" w:cs="Times New Roman"/>
          <w:b/>
          <w:bCs/>
          <w:i/>
          <w:iCs/>
          <w:color w:val="DAA520"/>
          <w:sz w:val="28"/>
          <w:szCs w:val="28"/>
        </w:rPr>
      </w:pPr>
      <w:r w:rsidRPr="00A94CF3">
        <w:rPr>
          <w:rFonts w:ascii="Times New Roman" w:eastAsia="Times New Roman" w:hAnsi="Times New Roman" w:cs="Times New Roman"/>
          <w:color w:val="FFFFFF"/>
          <w:sz w:val="28"/>
          <w:szCs w:val="28"/>
        </w:rPr>
        <w:t xml:space="preserve">Со стрессами на рабочем месте в России сталкиваются 70 процентов работников. И 49 процентов работодателей признали: на предприятиях есть </w:t>
      </w:r>
    </w:p>
    <w:p w:rsidR="00A94CF3" w:rsidRDefault="00A94CF3" w:rsidP="00A94CF3">
      <w:pPr>
        <w:pStyle w:val="a7"/>
        <w:rPr>
          <w:rFonts w:ascii="Times New Roman" w:eastAsia="Times New Roman" w:hAnsi="Times New Roman" w:cs="Times New Roman"/>
          <w:sz w:val="28"/>
          <w:szCs w:val="28"/>
          <w:lang w:val="en-US"/>
        </w:rPr>
      </w:pPr>
      <w:r w:rsidRPr="00A94CF3">
        <w:rPr>
          <w:rFonts w:ascii="Times New Roman" w:eastAsia="Times New Roman" w:hAnsi="Times New Roman" w:cs="Times New Roman"/>
          <w:b/>
          <w:bCs/>
          <w:i/>
          <w:iCs/>
          <w:color w:val="DAA520"/>
          <w:sz w:val="28"/>
          <w:szCs w:val="28"/>
        </w:rPr>
        <w:t>Со стрессами на рабочем месте в России сталкиваются 70 процентов работников. И 49 процентов работодателей признали: на предприятиях есть предпосылки для этого, так что проблема требует государственного регулирования, рассказал «Российской газете» проректор Академии труда и социальных отношений Александр Сафонов.</w:t>
      </w:r>
      <w:r w:rsidRPr="00A94CF3">
        <w:rPr>
          <w:rFonts w:ascii="Times New Roman" w:eastAsia="Times New Roman" w:hAnsi="Times New Roman" w:cs="Times New Roman"/>
          <w:sz w:val="28"/>
          <w:szCs w:val="28"/>
        </w:rPr>
        <w:br/>
        <w:t> </w:t>
      </w:r>
      <w:r w:rsidRPr="00A94CF3">
        <w:rPr>
          <w:rFonts w:ascii="Times New Roman" w:eastAsia="Times New Roman" w:hAnsi="Times New Roman" w:cs="Times New Roman"/>
          <w:sz w:val="28"/>
          <w:szCs w:val="28"/>
        </w:rPr>
        <w:br/>
        <w:t> </w:t>
      </w:r>
      <w:r w:rsidRPr="00A94CF3">
        <w:rPr>
          <w:rFonts w:ascii="Times New Roman" w:eastAsia="Times New Roman" w:hAnsi="Times New Roman" w:cs="Times New Roman"/>
          <w:sz w:val="28"/>
          <w:szCs w:val="28"/>
        </w:rPr>
        <w:br/>
        <w:t>Всемирная организация здравоохранения (ВОЗ) уже признала болезнью синдром эмоционального выгорания. И теперь состояние стресса будет определяться как «синдром, возникающий в результате хронического стресса на рабочем месте, с которым не удается справиться». Это описание профессионального выгорания внесли в каталог Международной классификации болезней (МКБ-11). И теперь, по идее, люди, страдающие от стресса на работе, смогут рассчитывать на медицинскую помощь. Многочисленные опросы общественного мнения подтверждают, что этим давно надо было заняться.</w:t>
      </w:r>
      <w:r w:rsidRPr="00A94CF3">
        <w:rPr>
          <w:rFonts w:ascii="Times New Roman" w:eastAsia="Times New Roman" w:hAnsi="Times New Roman" w:cs="Times New Roman"/>
          <w:sz w:val="28"/>
          <w:szCs w:val="28"/>
        </w:rPr>
        <w:br/>
        <w:t> </w:t>
      </w:r>
      <w:r w:rsidRPr="00A94CF3">
        <w:rPr>
          <w:rFonts w:ascii="Times New Roman" w:eastAsia="Times New Roman" w:hAnsi="Times New Roman" w:cs="Times New Roman"/>
          <w:sz w:val="28"/>
          <w:szCs w:val="28"/>
        </w:rPr>
        <w:br/>
        <w:t>Один из таких опросов провела психолог </w:t>
      </w:r>
      <w:r w:rsidRPr="00A94CF3">
        <w:rPr>
          <w:rFonts w:ascii="Times New Roman" w:eastAsia="Times New Roman" w:hAnsi="Times New Roman" w:cs="Times New Roman"/>
          <w:b/>
          <w:bCs/>
          <w:sz w:val="28"/>
          <w:szCs w:val="28"/>
        </w:rPr>
        <w:t>Анастасия ЧУРКИНА</w:t>
      </w:r>
      <w:r w:rsidRPr="00A94CF3">
        <w:rPr>
          <w:rFonts w:ascii="Times New Roman" w:eastAsia="Times New Roman" w:hAnsi="Times New Roman" w:cs="Times New Roman"/>
          <w:sz w:val="28"/>
          <w:szCs w:val="28"/>
        </w:rPr>
        <w:t> среди медицинских работников, которые, как правило, более внимательно относятся к своему здоровью и анализируют происходящие в нем изменения. Он показал, что 49 процентов медиков испытывают чувство постоянной усталости не только по вечерам, но и утром после сна.</w:t>
      </w:r>
      <w:r w:rsidRPr="00A94CF3">
        <w:rPr>
          <w:rFonts w:ascii="Times New Roman" w:eastAsia="Times New Roman" w:hAnsi="Times New Roman" w:cs="Times New Roman"/>
          <w:sz w:val="28"/>
          <w:szCs w:val="28"/>
        </w:rPr>
        <w:br/>
        <w:t> </w:t>
      </w:r>
      <w:r w:rsidRPr="00A94CF3">
        <w:rPr>
          <w:rFonts w:ascii="Times New Roman" w:eastAsia="Times New Roman" w:hAnsi="Times New Roman" w:cs="Times New Roman"/>
          <w:sz w:val="28"/>
          <w:szCs w:val="28"/>
        </w:rPr>
        <w:br/>
        <w:t>И практически столько же (51 процент) признались, что у них есть ощущение эмоционального и физического истощения.</w:t>
      </w:r>
      <w:r w:rsidRPr="00A94CF3">
        <w:rPr>
          <w:rFonts w:ascii="Times New Roman" w:eastAsia="Times New Roman" w:hAnsi="Times New Roman" w:cs="Times New Roman"/>
          <w:sz w:val="28"/>
          <w:szCs w:val="28"/>
        </w:rPr>
        <w:br/>
        <w:t> </w:t>
      </w:r>
      <w:r w:rsidRPr="00A94CF3">
        <w:rPr>
          <w:rFonts w:ascii="Times New Roman" w:eastAsia="Times New Roman" w:hAnsi="Times New Roman" w:cs="Times New Roman"/>
          <w:sz w:val="28"/>
          <w:szCs w:val="28"/>
        </w:rPr>
        <w:br/>
        <w:t>По словам Анастасии ЧУРКИНОЙ, вследствие эмоционального перенапряжения на работе у каждого третьего респондента (33 процента) снижена восприимчивость и реакция на происходящие события. Среди причин выгорания на работе – проблемы, связанные с зарплатой, и отсутствие возможности для реализации творческого потенциала. 39 процентов ощущают слабость, снижение жизненной активности и энергии. 19 процентов пожаловались на постоянную заторможенность, равнодушие ко всему. А 32 процента – на частые головные боли и другие расстройства здоровья (желудочно-кишечные, бессонницу, нервозность, резкое колебание веса, одышку, ухудшение зрения).</w:t>
      </w:r>
      <w:r w:rsidRPr="00A94CF3">
        <w:rPr>
          <w:rFonts w:ascii="Times New Roman" w:eastAsia="Times New Roman" w:hAnsi="Times New Roman" w:cs="Times New Roman"/>
          <w:sz w:val="28"/>
          <w:szCs w:val="28"/>
        </w:rPr>
        <w:br/>
        <w:t> </w:t>
      </w:r>
      <w:r w:rsidRPr="00A94CF3">
        <w:rPr>
          <w:rFonts w:ascii="Times New Roman" w:eastAsia="Times New Roman" w:hAnsi="Times New Roman" w:cs="Times New Roman"/>
          <w:sz w:val="28"/>
          <w:szCs w:val="28"/>
        </w:rPr>
        <w:br/>
        <w:t xml:space="preserve">По мнению психолога, картина с работниками других отраслей мало отличается от медиков. Среди причин, по которым происходит выгорание, можно выделить проблемы, связанные с зарплатой, интенсивностью труда, </w:t>
      </w:r>
      <w:r w:rsidRPr="00A94CF3">
        <w:rPr>
          <w:rFonts w:ascii="Times New Roman" w:eastAsia="Times New Roman" w:hAnsi="Times New Roman" w:cs="Times New Roman"/>
          <w:sz w:val="28"/>
          <w:szCs w:val="28"/>
        </w:rPr>
        <w:lastRenderedPageBreak/>
        <w:t>отсутствием возможности для реализации творческого потенциала.</w:t>
      </w:r>
      <w:r w:rsidRPr="00A94CF3">
        <w:rPr>
          <w:rFonts w:ascii="Times New Roman" w:eastAsia="Times New Roman" w:hAnsi="Times New Roman" w:cs="Times New Roman"/>
          <w:sz w:val="28"/>
          <w:szCs w:val="28"/>
        </w:rPr>
        <w:br/>
        <w:t> </w:t>
      </w:r>
      <w:r w:rsidRPr="00A94CF3">
        <w:rPr>
          <w:rFonts w:ascii="Times New Roman" w:eastAsia="Times New Roman" w:hAnsi="Times New Roman" w:cs="Times New Roman"/>
          <w:sz w:val="28"/>
          <w:szCs w:val="28"/>
        </w:rPr>
        <w:br/>
        <w:t>«Диапазон профессий для развития этого синдрома действительно широкий, – подтвердил «РГ» вице-президент фонда «</w:t>
      </w:r>
      <w:proofErr w:type="spellStart"/>
      <w:r w:rsidRPr="00A94CF3">
        <w:rPr>
          <w:rFonts w:ascii="Times New Roman" w:eastAsia="Times New Roman" w:hAnsi="Times New Roman" w:cs="Times New Roman"/>
          <w:sz w:val="28"/>
          <w:szCs w:val="28"/>
        </w:rPr>
        <w:t>Кардиопрогресс</w:t>
      </w:r>
      <w:proofErr w:type="spellEnd"/>
      <w:r w:rsidRPr="00A94CF3">
        <w:rPr>
          <w:rFonts w:ascii="Times New Roman" w:eastAsia="Times New Roman" w:hAnsi="Times New Roman" w:cs="Times New Roman"/>
          <w:sz w:val="28"/>
          <w:szCs w:val="28"/>
        </w:rPr>
        <w:t>» </w:t>
      </w:r>
      <w:proofErr w:type="spellStart"/>
      <w:r w:rsidRPr="00A94CF3">
        <w:rPr>
          <w:rFonts w:ascii="Times New Roman" w:eastAsia="Times New Roman" w:hAnsi="Times New Roman" w:cs="Times New Roman"/>
          <w:b/>
          <w:bCs/>
          <w:sz w:val="28"/>
          <w:szCs w:val="28"/>
        </w:rPr>
        <w:t>Мехман</w:t>
      </w:r>
      <w:proofErr w:type="spellEnd"/>
      <w:r w:rsidRPr="00A94CF3">
        <w:rPr>
          <w:rFonts w:ascii="Times New Roman" w:eastAsia="Times New Roman" w:hAnsi="Times New Roman" w:cs="Times New Roman"/>
          <w:b/>
          <w:bCs/>
          <w:sz w:val="28"/>
          <w:szCs w:val="28"/>
        </w:rPr>
        <w:t xml:space="preserve"> МАМЕДОВ</w:t>
      </w:r>
      <w:r w:rsidRPr="00A94CF3">
        <w:rPr>
          <w:rFonts w:ascii="Times New Roman" w:eastAsia="Times New Roman" w:hAnsi="Times New Roman" w:cs="Times New Roman"/>
          <w:sz w:val="28"/>
          <w:szCs w:val="28"/>
        </w:rPr>
        <w:t>. – Это характерно не только для офисных сотрудников, но и для творческих людей, педагогов, спортсменов». Однако, по его словам, синдром выгорания – это определение психологической зависимости сотрудника, у которого работа имеет доминирующий фактор.</w:t>
      </w:r>
      <w:r w:rsidRPr="00A94CF3">
        <w:rPr>
          <w:rFonts w:ascii="Times New Roman" w:eastAsia="Times New Roman" w:hAnsi="Times New Roman" w:cs="Times New Roman"/>
          <w:sz w:val="28"/>
          <w:szCs w:val="28"/>
        </w:rPr>
        <w:br/>
      </w:r>
      <w:r w:rsidRPr="00A94CF3">
        <w:rPr>
          <w:rFonts w:ascii="Times New Roman" w:eastAsia="Times New Roman" w:hAnsi="Times New Roman" w:cs="Times New Roman"/>
          <w:sz w:val="28"/>
          <w:szCs w:val="28"/>
        </w:rPr>
        <w:br/>
      </w:r>
      <w:r w:rsidRPr="00A94CF3">
        <w:rPr>
          <w:rFonts w:ascii="Times New Roman" w:eastAsia="Times New Roman" w:hAnsi="Times New Roman" w:cs="Times New Roman"/>
          <w:sz w:val="28"/>
          <w:szCs w:val="28"/>
        </w:rPr>
        <w:br/>
      </w:r>
      <w:r w:rsidRPr="00A94CF3">
        <w:rPr>
          <w:rFonts w:ascii="Times New Roman" w:eastAsia="Times New Roman" w:hAnsi="Times New Roman" w:cs="Times New Roman"/>
          <w:sz w:val="28"/>
          <w:szCs w:val="28"/>
        </w:rPr>
        <w:br/>
      </w:r>
      <w:r w:rsidRPr="00A94CF3">
        <w:rPr>
          <w:rFonts w:ascii="Times New Roman" w:eastAsia="Times New Roman" w:hAnsi="Times New Roman" w:cs="Times New Roman"/>
          <w:noProof/>
          <w:sz w:val="28"/>
          <w:szCs w:val="28"/>
        </w:rPr>
        <w:drawing>
          <wp:inline distT="0" distB="0" distL="0" distR="0">
            <wp:extent cx="5326084" cy="2997881"/>
            <wp:effectExtent l="19050" t="0" r="7916" b="0"/>
            <wp:docPr id="1" name="Рисунок 1" descr="http://www.trudcontrol.ru/files/editor/images/Pictures/Illustrations/%D0%9C%D0%B5%D0%B4%D0%B8%D1%86%D0%B8%D0%BD%D0%B0/4p_centr_d_850%20-%20%D0%BA%D0%BE%D0%BF%D0%B8%D1%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rudcontrol.ru/files/editor/images/Pictures/Illustrations/%D0%9C%D0%B5%D0%B4%D0%B8%D1%86%D0%B8%D0%BD%D0%B0/4p_centr_d_850%20-%20%D0%BA%D0%BE%D0%BF%D0%B8%D1%8F.jpg"/>
                    <pic:cNvPicPr>
                      <a:picLocks noChangeAspect="1" noChangeArrowheads="1"/>
                    </pic:cNvPicPr>
                  </pic:nvPicPr>
                  <pic:blipFill>
                    <a:blip r:embed="rId4"/>
                    <a:srcRect/>
                    <a:stretch>
                      <a:fillRect/>
                    </a:stretch>
                  </pic:blipFill>
                  <pic:spPr bwMode="auto">
                    <a:xfrm>
                      <a:off x="0" y="0"/>
                      <a:ext cx="5326889" cy="2998334"/>
                    </a:xfrm>
                    <a:prstGeom prst="rect">
                      <a:avLst/>
                    </a:prstGeom>
                    <a:noFill/>
                    <a:ln w="9525">
                      <a:noFill/>
                      <a:miter lim="800000"/>
                      <a:headEnd/>
                      <a:tailEnd/>
                    </a:ln>
                  </pic:spPr>
                </pic:pic>
              </a:graphicData>
            </a:graphic>
          </wp:inline>
        </w:drawing>
      </w:r>
      <w:r w:rsidRPr="00A94CF3">
        <w:rPr>
          <w:rFonts w:ascii="Times New Roman" w:eastAsia="Times New Roman" w:hAnsi="Times New Roman" w:cs="Times New Roman"/>
          <w:sz w:val="28"/>
          <w:szCs w:val="28"/>
        </w:rPr>
        <w:br/>
      </w:r>
      <w:r w:rsidRPr="00A94CF3">
        <w:rPr>
          <w:rFonts w:ascii="Times New Roman" w:eastAsia="Times New Roman" w:hAnsi="Times New Roman" w:cs="Times New Roman"/>
          <w:color w:val="808080"/>
          <w:sz w:val="28"/>
          <w:szCs w:val="28"/>
        </w:rPr>
        <w:t xml:space="preserve">Со стрессами на рабочем месте в России сталкиваются 70 процентов сотрудников. Фото: </w:t>
      </w:r>
      <w:proofErr w:type="spellStart"/>
      <w:r w:rsidRPr="00A94CF3">
        <w:rPr>
          <w:rFonts w:ascii="Times New Roman" w:eastAsia="Times New Roman" w:hAnsi="Times New Roman" w:cs="Times New Roman"/>
          <w:color w:val="808080"/>
          <w:sz w:val="28"/>
          <w:szCs w:val="28"/>
        </w:rPr>
        <w:t>iStock</w:t>
      </w:r>
      <w:proofErr w:type="spellEnd"/>
      <w:r w:rsidRPr="00A94CF3">
        <w:rPr>
          <w:rFonts w:ascii="Times New Roman" w:eastAsia="Times New Roman" w:hAnsi="Times New Roman" w:cs="Times New Roman"/>
          <w:sz w:val="28"/>
          <w:szCs w:val="28"/>
        </w:rPr>
        <w:br/>
      </w:r>
    </w:p>
    <w:p w:rsidR="00A94CF3" w:rsidRPr="00A94CF3" w:rsidRDefault="00A94CF3" w:rsidP="00A94CF3">
      <w:pPr>
        <w:pStyle w:val="a7"/>
        <w:rPr>
          <w:rFonts w:ascii="Times New Roman" w:eastAsia="Times New Roman" w:hAnsi="Times New Roman" w:cs="Times New Roman"/>
          <w:sz w:val="28"/>
          <w:szCs w:val="28"/>
        </w:rPr>
      </w:pPr>
      <w:r w:rsidRPr="00A94CF3">
        <w:rPr>
          <w:rFonts w:ascii="Times New Roman" w:eastAsia="Times New Roman" w:hAnsi="Times New Roman" w:cs="Times New Roman"/>
          <w:sz w:val="28"/>
          <w:szCs w:val="28"/>
        </w:rPr>
        <w:t>То есть не только профессия располагает к синдрому выгорания, но и личностные особенности играют не последнюю роль, уточняет МАМЕДОВ. И продолжает: это состояние известно еще с древних времен, классики в различных вариациях описывали это состояние. Однако в наше время масштабы этого состояния расширились. «Психическое, физическое истощение, плохой сон, нарушение аппетита, апатия, раздражительность, снижение концентрации и внимания. Это малая часть симптомов», – продолжает врач.</w:t>
      </w:r>
      <w:r w:rsidRPr="00A94CF3">
        <w:rPr>
          <w:rFonts w:ascii="Times New Roman" w:eastAsia="Times New Roman" w:hAnsi="Times New Roman" w:cs="Times New Roman"/>
          <w:sz w:val="28"/>
          <w:szCs w:val="28"/>
        </w:rPr>
        <w:br/>
        <w:t> </w:t>
      </w:r>
      <w:r w:rsidRPr="00A94CF3">
        <w:rPr>
          <w:rFonts w:ascii="Times New Roman" w:eastAsia="Times New Roman" w:hAnsi="Times New Roman" w:cs="Times New Roman"/>
          <w:sz w:val="28"/>
          <w:szCs w:val="28"/>
        </w:rPr>
        <w:br/>
        <w:t xml:space="preserve">Как снизить стрессы на работе? По словам МАМЕДОВА, </w:t>
      </w:r>
      <w:proofErr w:type="gramStart"/>
      <w:r w:rsidRPr="00A94CF3">
        <w:rPr>
          <w:rFonts w:ascii="Times New Roman" w:eastAsia="Times New Roman" w:hAnsi="Times New Roman" w:cs="Times New Roman"/>
          <w:sz w:val="28"/>
          <w:szCs w:val="28"/>
        </w:rPr>
        <w:t>регулярные</w:t>
      </w:r>
      <w:proofErr w:type="gramEnd"/>
      <w:r w:rsidRPr="00A94CF3">
        <w:rPr>
          <w:rFonts w:ascii="Times New Roman" w:eastAsia="Times New Roman" w:hAnsi="Times New Roman" w:cs="Times New Roman"/>
          <w:sz w:val="28"/>
          <w:szCs w:val="28"/>
        </w:rPr>
        <w:t xml:space="preserve"> </w:t>
      </w:r>
      <w:proofErr w:type="spellStart"/>
      <w:r w:rsidRPr="00A94CF3">
        <w:rPr>
          <w:rFonts w:ascii="Times New Roman" w:eastAsia="Times New Roman" w:hAnsi="Times New Roman" w:cs="Times New Roman"/>
          <w:sz w:val="28"/>
          <w:szCs w:val="28"/>
        </w:rPr>
        <w:t>профосмотры</w:t>
      </w:r>
      <w:proofErr w:type="spellEnd"/>
      <w:r w:rsidRPr="00A94CF3">
        <w:rPr>
          <w:rFonts w:ascii="Times New Roman" w:eastAsia="Times New Roman" w:hAnsi="Times New Roman" w:cs="Times New Roman"/>
          <w:sz w:val="28"/>
          <w:szCs w:val="28"/>
        </w:rPr>
        <w:t xml:space="preserve"> и диспансерное наблюдение могут быть полезными. Ответственность работодателя также имеет </w:t>
      </w:r>
      <w:proofErr w:type="gramStart"/>
      <w:r w:rsidRPr="00A94CF3">
        <w:rPr>
          <w:rFonts w:ascii="Times New Roman" w:eastAsia="Times New Roman" w:hAnsi="Times New Roman" w:cs="Times New Roman"/>
          <w:sz w:val="28"/>
          <w:szCs w:val="28"/>
        </w:rPr>
        <w:t>важное значение</w:t>
      </w:r>
      <w:proofErr w:type="gramEnd"/>
      <w:r w:rsidRPr="00A94CF3">
        <w:rPr>
          <w:rFonts w:ascii="Times New Roman" w:eastAsia="Times New Roman" w:hAnsi="Times New Roman" w:cs="Times New Roman"/>
          <w:sz w:val="28"/>
          <w:szCs w:val="28"/>
        </w:rPr>
        <w:t>, порой они чрезмерной нагрузкой и поручениями способствуют к развитию замкнутого круга.</w:t>
      </w:r>
      <w:r w:rsidRPr="00A94CF3">
        <w:rPr>
          <w:rFonts w:ascii="Times New Roman" w:eastAsia="Times New Roman" w:hAnsi="Times New Roman" w:cs="Times New Roman"/>
          <w:sz w:val="28"/>
          <w:szCs w:val="28"/>
        </w:rPr>
        <w:br/>
        <w:t> </w:t>
      </w:r>
      <w:r w:rsidRPr="00A94CF3">
        <w:rPr>
          <w:rFonts w:ascii="Times New Roman" w:eastAsia="Times New Roman" w:hAnsi="Times New Roman" w:cs="Times New Roman"/>
          <w:sz w:val="28"/>
          <w:szCs w:val="28"/>
        </w:rPr>
        <w:br/>
        <w:t xml:space="preserve">«И главное, это режим работы. 8-часовая работа – не просто </w:t>
      </w:r>
      <w:r w:rsidRPr="00A94CF3">
        <w:rPr>
          <w:rFonts w:ascii="Times New Roman" w:eastAsia="Times New Roman" w:hAnsi="Times New Roman" w:cs="Times New Roman"/>
          <w:sz w:val="28"/>
          <w:szCs w:val="28"/>
        </w:rPr>
        <w:lastRenderedPageBreak/>
        <w:t>законодательный вердикт, а результат серьезных социальных исследований», – напомнил профессор МАМЕДОВ. И продолжил: специфической лекарственной терапии здесь скорее нет. Общеукрепляющие препараты, витамины, растительные препараты могут применяться. Физиотерапия и реабилитационные методы также уместны. Но при наличии соматических болезней требуется специфическая терапия.</w:t>
      </w:r>
      <w:r w:rsidRPr="00A94CF3">
        <w:rPr>
          <w:rFonts w:ascii="Times New Roman" w:eastAsia="Times New Roman" w:hAnsi="Times New Roman" w:cs="Times New Roman"/>
          <w:sz w:val="28"/>
          <w:szCs w:val="28"/>
        </w:rPr>
        <w:br/>
        <w:t> </w:t>
      </w:r>
      <w:r w:rsidRPr="00A94CF3">
        <w:rPr>
          <w:rFonts w:ascii="Times New Roman" w:eastAsia="Times New Roman" w:hAnsi="Times New Roman" w:cs="Times New Roman"/>
          <w:sz w:val="28"/>
          <w:szCs w:val="28"/>
        </w:rPr>
        <w:br/>
        <w:t>По мнению </w:t>
      </w:r>
      <w:r w:rsidRPr="00A94CF3">
        <w:rPr>
          <w:rFonts w:ascii="Times New Roman" w:eastAsia="Times New Roman" w:hAnsi="Times New Roman" w:cs="Times New Roman"/>
          <w:b/>
          <w:bCs/>
          <w:sz w:val="28"/>
          <w:szCs w:val="28"/>
        </w:rPr>
        <w:t>Александра САФОНОВА</w:t>
      </w:r>
      <w:r w:rsidRPr="00A94CF3">
        <w:rPr>
          <w:rFonts w:ascii="Times New Roman" w:eastAsia="Times New Roman" w:hAnsi="Times New Roman" w:cs="Times New Roman"/>
          <w:sz w:val="28"/>
          <w:szCs w:val="28"/>
        </w:rPr>
        <w:t xml:space="preserve">, сегодня оценивается влияние на работников в основном физических факторов на рабочем месте, а </w:t>
      </w:r>
      <w:proofErr w:type="gramStart"/>
      <w:r w:rsidRPr="00A94CF3">
        <w:rPr>
          <w:rFonts w:ascii="Times New Roman" w:eastAsia="Times New Roman" w:hAnsi="Times New Roman" w:cs="Times New Roman"/>
          <w:sz w:val="28"/>
          <w:szCs w:val="28"/>
        </w:rPr>
        <w:t>социальные</w:t>
      </w:r>
      <w:proofErr w:type="gramEnd"/>
      <w:r w:rsidRPr="00A94CF3">
        <w:rPr>
          <w:rFonts w:ascii="Times New Roman" w:eastAsia="Times New Roman" w:hAnsi="Times New Roman" w:cs="Times New Roman"/>
          <w:sz w:val="28"/>
          <w:szCs w:val="28"/>
        </w:rPr>
        <w:t xml:space="preserve"> остаются за скобками. И только в одном документе – Руководство по гигиенической оценке факторов рабочей среды трудового процесса, – утвержденном главой </w:t>
      </w:r>
      <w:proofErr w:type="spellStart"/>
      <w:r w:rsidRPr="00A94CF3">
        <w:rPr>
          <w:rFonts w:ascii="Times New Roman" w:eastAsia="Times New Roman" w:hAnsi="Times New Roman" w:cs="Times New Roman"/>
          <w:sz w:val="28"/>
          <w:szCs w:val="28"/>
        </w:rPr>
        <w:t>Роспотребнадзора</w:t>
      </w:r>
      <w:proofErr w:type="spellEnd"/>
      <w:r w:rsidRPr="00A94CF3">
        <w:rPr>
          <w:rFonts w:ascii="Times New Roman" w:eastAsia="Times New Roman" w:hAnsi="Times New Roman" w:cs="Times New Roman"/>
          <w:sz w:val="28"/>
          <w:szCs w:val="28"/>
        </w:rPr>
        <w:t xml:space="preserve"> в 2005 году, есть раздел, который частично касается напряженности трудового процесса. При этом методики оценки этого напряжения нет. Есть только речь о хронометраже рабочего времени.</w:t>
      </w:r>
      <w:r w:rsidRPr="00A94CF3">
        <w:rPr>
          <w:rFonts w:ascii="Times New Roman" w:eastAsia="Times New Roman" w:hAnsi="Times New Roman" w:cs="Times New Roman"/>
          <w:sz w:val="28"/>
          <w:szCs w:val="28"/>
        </w:rPr>
        <w:br/>
        <w:t> </w:t>
      </w:r>
      <w:r w:rsidRPr="00A94CF3">
        <w:rPr>
          <w:rFonts w:ascii="Times New Roman" w:eastAsia="Times New Roman" w:hAnsi="Times New Roman" w:cs="Times New Roman"/>
          <w:sz w:val="28"/>
          <w:szCs w:val="28"/>
        </w:rPr>
        <w:br/>
        <w:t xml:space="preserve">Для того чтобы россияне меньше выгорали на работе, нужно, чтобы возрождалась медицина труда, на предприятиях открывались медицинские кабинеты, где врачи следили бы за здоровьем работников, психологические кабинеты, специалисты которых помогали бы работникам справляться со стрессами. «По законодательству работодатели должны тратить два процента от оборота компании на охрану труда. Надо дать им возможность вкладывать эти </w:t>
      </w:r>
      <w:proofErr w:type="gramStart"/>
      <w:r w:rsidRPr="00A94CF3">
        <w:rPr>
          <w:rFonts w:ascii="Times New Roman" w:eastAsia="Times New Roman" w:hAnsi="Times New Roman" w:cs="Times New Roman"/>
          <w:sz w:val="28"/>
          <w:szCs w:val="28"/>
        </w:rPr>
        <w:t>деньги</w:t>
      </w:r>
      <w:proofErr w:type="gramEnd"/>
      <w:r w:rsidRPr="00A94CF3">
        <w:rPr>
          <w:rFonts w:ascii="Times New Roman" w:eastAsia="Times New Roman" w:hAnsi="Times New Roman" w:cs="Times New Roman"/>
          <w:sz w:val="28"/>
          <w:szCs w:val="28"/>
        </w:rPr>
        <w:t xml:space="preserve"> в том числе и в работу медицинских и психологических кабинетов на предприятии», – считает САФОНОВ.</w:t>
      </w:r>
      <w:r w:rsidRPr="00A94CF3">
        <w:rPr>
          <w:rFonts w:ascii="Times New Roman" w:eastAsia="Times New Roman" w:hAnsi="Times New Roman" w:cs="Times New Roman"/>
          <w:sz w:val="28"/>
          <w:szCs w:val="28"/>
        </w:rPr>
        <w:br/>
      </w:r>
      <w:r w:rsidRPr="00A94CF3">
        <w:rPr>
          <w:rFonts w:ascii="Times New Roman" w:eastAsia="Times New Roman" w:hAnsi="Times New Roman" w:cs="Times New Roman"/>
          <w:sz w:val="28"/>
          <w:szCs w:val="28"/>
        </w:rPr>
        <w:br/>
        <w:t> </w:t>
      </w:r>
    </w:p>
    <w:p w:rsidR="00A94CF3" w:rsidRPr="00A94CF3" w:rsidRDefault="00A94CF3" w:rsidP="00A94CF3">
      <w:pPr>
        <w:pStyle w:val="a7"/>
        <w:rPr>
          <w:rFonts w:ascii="Times New Roman" w:eastAsia="Times New Roman" w:hAnsi="Times New Roman" w:cs="Times New Roman"/>
          <w:sz w:val="28"/>
          <w:szCs w:val="28"/>
        </w:rPr>
      </w:pPr>
      <w:r w:rsidRPr="00A94CF3">
        <w:rPr>
          <w:rFonts w:ascii="Times New Roman" w:eastAsia="Times New Roman" w:hAnsi="Times New Roman" w:cs="Times New Roman"/>
          <w:i/>
          <w:iCs/>
          <w:sz w:val="28"/>
          <w:szCs w:val="28"/>
        </w:rPr>
        <w:t>Автор текста: </w:t>
      </w:r>
      <w:r w:rsidRPr="00A94CF3">
        <w:rPr>
          <w:rFonts w:ascii="Times New Roman" w:eastAsia="Times New Roman" w:hAnsi="Times New Roman" w:cs="Times New Roman"/>
          <w:sz w:val="28"/>
          <w:szCs w:val="28"/>
        </w:rPr>
        <w:br/>
      </w:r>
      <w:r w:rsidRPr="00A94CF3">
        <w:rPr>
          <w:rFonts w:ascii="Times New Roman" w:eastAsia="Times New Roman" w:hAnsi="Times New Roman" w:cs="Times New Roman"/>
          <w:i/>
          <w:iCs/>
          <w:sz w:val="28"/>
          <w:szCs w:val="28"/>
        </w:rPr>
        <w:t xml:space="preserve">Марина </w:t>
      </w:r>
      <w:proofErr w:type="spellStart"/>
      <w:r w:rsidRPr="00A94CF3">
        <w:rPr>
          <w:rFonts w:ascii="Times New Roman" w:eastAsia="Times New Roman" w:hAnsi="Times New Roman" w:cs="Times New Roman"/>
          <w:i/>
          <w:iCs/>
          <w:sz w:val="28"/>
          <w:szCs w:val="28"/>
        </w:rPr>
        <w:t>Гусенко</w:t>
      </w:r>
      <w:proofErr w:type="spellEnd"/>
      <w:r w:rsidRPr="00A94CF3">
        <w:rPr>
          <w:rFonts w:ascii="Times New Roman" w:eastAsia="Times New Roman" w:hAnsi="Times New Roman" w:cs="Times New Roman"/>
          <w:sz w:val="28"/>
          <w:szCs w:val="28"/>
        </w:rPr>
        <w:br/>
        <w:t> </w:t>
      </w:r>
    </w:p>
    <w:p w:rsidR="00A94CF3" w:rsidRPr="00A94CF3" w:rsidRDefault="00A94CF3" w:rsidP="00A94CF3">
      <w:pPr>
        <w:pStyle w:val="a7"/>
        <w:rPr>
          <w:rFonts w:ascii="Times New Roman" w:eastAsia="Times New Roman" w:hAnsi="Times New Roman" w:cs="Times New Roman"/>
          <w:sz w:val="28"/>
          <w:szCs w:val="28"/>
        </w:rPr>
      </w:pPr>
      <w:r w:rsidRPr="00A94CF3">
        <w:rPr>
          <w:rFonts w:ascii="Times New Roman" w:eastAsia="Times New Roman" w:hAnsi="Times New Roman" w:cs="Times New Roman"/>
          <w:sz w:val="28"/>
          <w:szCs w:val="28"/>
        </w:rPr>
        <w:t> </w:t>
      </w:r>
      <w:r w:rsidRPr="00A94CF3">
        <w:rPr>
          <w:rFonts w:ascii="Times New Roman" w:eastAsia="Times New Roman" w:hAnsi="Times New Roman" w:cs="Times New Roman"/>
          <w:sz w:val="28"/>
          <w:szCs w:val="28"/>
        </w:rPr>
        <w:br/>
      </w:r>
      <w:r w:rsidRPr="00A94CF3">
        <w:rPr>
          <w:rFonts w:ascii="Times New Roman" w:eastAsia="Times New Roman" w:hAnsi="Times New Roman" w:cs="Times New Roman"/>
          <w:i/>
          <w:iCs/>
          <w:sz w:val="28"/>
          <w:szCs w:val="28"/>
        </w:rPr>
        <w:t>Данный материал был опубликован в издании:</w:t>
      </w:r>
      <w:r w:rsidRPr="00A94CF3">
        <w:rPr>
          <w:rFonts w:ascii="Times New Roman" w:eastAsia="Times New Roman" w:hAnsi="Times New Roman" w:cs="Times New Roman"/>
          <w:sz w:val="28"/>
          <w:szCs w:val="28"/>
        </w:rPr>
        <w:br/>
      </w:r>
      <w:r w:rsidRPr="00A94CF3">
        <w:rPr>
          <w:rFonts w:ascii="Times New Roman" w:eastAsia="Times New Roman" w:hAnsi="Times New Roman" w:cs="Times New Roman"/>
          <w:sz w:val="28"/>
          <w:szCs w:val="28"/>
        </w:rPr>
        <w:br/>
      </w:r>
      <w:r w:rsidRPr="00A94CF3">
        <w:rPr>
          <w:rFonts w:ascii="Times New Roman" w:eastAsia="Times New Roman" w:hAnsi="Times New Roman" w:cs="Times New Roman"/>
          <w:sz w:val="28"/>
          <w:szCs w:val="28"/>
        </w:rPr>
        <w:br/>
      </w:r>
      <w:r w:rsidRPr="00A94CF3">
        <w:rPr>
          <w:rFonts w:ascii="Times New Roman" w:eastAsia="Times New Roman" w:hAnsi="Times New Roman" w:cs="Times New Roman"/>
          <w:noProof/>
          <w:sz w:val="28"/>
          <w:szCs w:val="28"/>
        </w:rPr>
        <w:drawing>
          <wp:inline distT="0" distB="0" distL="0" distR="0">
            <wp:extent cx="2202815" cy="789940"/>
            <wp:effectExtent l="19050" t="0" r="6985" b="0"/>
            <wp:docPr id="2" name="Рисунок 2" descr="http://www.trudcontrol.ru/files/editor/images/%D0%9B%D0%BE%D0%B3%D0%BE%D1%82%D0%B8%D0%BF%D1%8B/%D0%A0%D0%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rudcontrol.ru/files/editor/images/%D0%9B%D0%BE%D0%B3%D0%BE%D1%82%D0%B8%D0%BF%D1%8B/%D0%A0%D0%93(1).jpg"/>
                    <pic:cNvPicPr>
                      <a:picLocks noChangeAspect="1" noChangeArrowheads="1"/>
                    </pic:cNvPicPr>
                  </pic:nvPicPr>
                  <pic:blipFill>
                    <a:blip r:embed="rId5"/>
                    <a:srcRect/>
                    <a:stretch>
                      <a:fillRect/>
                    </a:stretch>
                  </pic:blipFill>
                  <pic:spPr bwMode="auto">
                    <a:xfrm>
                      <a:off x="0" y="0"/>
                      <a:ext cx="2202815" cy="789940"/>
                    </a:xfrm>
                    <a:prstGeom prst="rect">
                      <a:avLst/>
                    </a:prstGeom>
                    <a:noFill/>
                    <a:ln w="9525">
                      <a:noFill/>
                      <a:miter lim="800000"/>
                      <a:headEnd/>
                      <a:tailEnd/>
                    </a:ln>
                  </pic:spPr>
                </pic:pic>
              </a:graphicData>
            </a:graphic>
          </wp:inline>
        </w:drawing>
      </w:r>
    </w:p>
    <w:p w:rsidR="00B949AE" w:rsidRPr="00A94CF3" w:rsidRDefault="00B949AE" w:rsidP="00A94CF3">
      <w:pPr>
        <w:pStyle w:val="a7"/>
        <w:rPr>
          <w:rFonts w:ascii="Times New Roman" w:hAnsi="Times New Roman" w:cs="Times New Roman"/>
          <w:sz w:val="28"/>
          <w:szCs w:val="28"/>
        </w:rPr>
      </w:pPr>
    </w:p>
    <w:sectPr w:rsidR="00B949AE" w:rsidRPr="00A94C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A94CF3"/>
    <w:rsid w:val="00A94CF3"/>
    <w:rsid w:val="00B949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b-title">
    <w:name w:val="pub-title"/>
    <w:basedOn w:val="a"/>
    <w:rsid w:val="00A94C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date">
    <w:name w:val="pub-date"/>
    <w:basedOn w:val="a"/>
    <w:rsid w:val="00A94CF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A94CF3"/>
    <w:rPr>
      <w:i/>
      <w:iCs/>
    </w:rPr>
  </w:style>
  <w:style w:type="character" w:styleId="a4">
    <w:name w:val="Strong"/>
    <w:basedOn w:val="a0"/>
    <w:uiPriority w:val="22"/>
    <w:qFormat/>
    <w:rsid w:val="00A94CF3"/>
    <w:rPr>
      <w:b/>
      <w:bCs/>
    </w:rPr>
  </w:style>
  <w:style w:type="character" w:customStyle="1" w:styleId="apple-converted-space">
    <w:name w:val="apple-converted-space"/>
    <w:basedOn w:val="a0"/>
    <w:rsid w:val="00A94CF3"/>
  </w:style>
  <w:style w:type="paragraph" w:styleId="a5">
    <w:name w:val="Balloon Text"/>
    <w:basedOn w:val="a"/>
    <w:link w:val="a6"/>
    <w:uiPriority w:val="99"/>
    <w:semiHidden/>
    <w:unhideWhenUsed/>
    <w:rsid w:val="00A94C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4CF3"/>
    <w:rPr>
      <w:rFonts w:ascii="Tahoma" w:hAnsi="Tahoma" w:cs="Tahoma"/>
      <w:sz w:val="16"/>
      <w:szCs w:val="16"/>
    </w:rPr>
  </w:style>
  <w:style w:type="paragraph" w:styleId="a7">
    <w:name w:val="No Spacing"/>
    <w:uiPriority w:val="1"/>
    <w:qFormat/>
    <w:rsid w:val="00A94CF3"/>
    <w:pPr>
      <w:spacing w:after="0" w:line="240" w:lineRule="auto"/>
    </w:pPr>
  </w:style>
</w:styles>
</file>

<file path=word/webSettings.xml><?xml version="1.0" encoding="utf-8"?>
<w:webSettings xmlns:r="http://schemas.openxmlformats.org/officeDocument/2006/relationships" xmlns:w="http://schemas.openxmlformats.org/wordprocessingml/2006/main">
  <w:divs>
    <w:div w:id="1437680166">
      <w:bodyDiv w:val="1"/>
      <w:marLeft w:val="0"/>
      <w:marRight w:val="0"/>
      <w:marTop w:val="0"/>
      <w:marBottom w:val="0"/>
      <w:divBdr>
        <w:top w:val="none" w:sz="0" w:space="0" w:color="auto"/>
        <w:left w:val="none" w:sz="0" w:space="0" w:color="auto"/>
        <w:bottom w:val="none" w:sz="0" w:space="0" w:color="auto"/>
        <w:right w:val="none" w:sz="0" w:space="0" w:color="auto"/>
      </w:divBdr>
      <w:divsChild>
        <w:div w:id="274603996">
          <w:marLeft w:val="0"/>
          <w:marRight w:val="0"/>
          <w:marTop w:val="0"/>
          <w:marBottom w:val="65"/>
          <w:divBdr>
            <w:top w:val="none" w:sz="0" w:space="0" w:color="auto"/>
            <w:left w:val="none" w:sz="0" w:space="0" w:color="auto"/>
            <w:bottom w:val="none" w:sz="0" w:space="0" w:color="auto"/>
            <w:right w:val="none" w:sz="0" w:space="0" w:color="auto"/>
          </w:divBdr>
          <w:divsChild>
            <w:div w:id="7546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776</Words>
  <Characters>4429</Characters>
  <Application>Microsoft Office Word</Application>
  <DocSecurity>0</DocSecurity>
  <Lines>36</Lines>
  <Paragraphs>10</Paragraphs>
  <ScaleCrop>false</ScaleCrop>
  <Company>Microsoft</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2019-06-19T06:14:00Z</dcterms:created>
  <dcterms:modified xsi:type="dcterms:W3CDTF">2019-06-19T06:17:00Z</dcterms:modified>
</cp:coreProperties>
</file>